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58" w:rsidRDefault="00DE7B58" w:rsidP="00C409DF">
      <w:pPr>
        <w:pStyle w:val="Heading1"/>
      </w:pPr>
      <w:bookmarkStart w:id="0" w:name="_Toc56691383"/>
      <w:r w:rsidRPr="00EF71E7">
        <w:t>University of Leeds</w:t>
      </w:r>
      <w:r w:rsidR="000040EA" w:rsidRPr="00EF71E7">
        <w:t xml:space="preserve"> – </w:t>
      </w:r>
      <w:r w:rsidR="0057798D" w:rsidRPr="00EF71E7">
        <w:t>Support</w:t>
      </w:r>
      <w:r w:rsidR="000040EA" w:rsidRPr="00EF71E7">
        <w:rPr>
          <w:rStyle w:val="FootnoteReference"/>
          <w:rFonts w:cs="Arial"/>
          <w:sz w:val="36"/>
          <w:szCs w:val="36"/>
        </w:rPr>
        <w:footnoteReference w:id="1"/>
      </w:r>
      <w:r w:rsidR="00FB6B60" w:rsidRPr="00EF71E7">
        <w:t xml:space="preserve"> staff p</w:t>
      </w:r>
      <w:r w:rsidRPr="00EF71E7">
        <w:t xml:space="preserve">romotions data </w:t>
      </w:r>
      <w:r w:rsidR="00726D2C" w:rsidRPr="00C409DF">
        <w:t>1 August 201</w:t>
      </w:r>
      <w:r w:rsidR="004E0B66">
        <w:t>9</w:t>
      </w:r>
      <w:r w:rsidRPr="00C409DF">
        <w:t xml:space="preserve"> – 31 July </w:t>
      </w:r>
      <w:r w:rsidR="00726D2C" w:rsidRPr="00C409DF">
        <w:t>20</w:t>
      </w:r>
      <w:r w:rsidR="004E0B66">
        <w:t>20</w:t>
      </w:r>
      <w:bookmarkEnd w:id="0"/>
    </w:p>
    <w:p w:rsidR="00C409DF" w:rsidRDefault="00C409DF" w:rsidP="00C409DF"/>
    <w:p w:rsidR="00C409DF" w:rsidRDefault="00C409DF" w:rsidP="00C409DF"/>
    <w:sdt>
      <w:sdtPr>
        <w:rPr>
          <w:rFonts w:ascii="Arial" w:eastAsiaTheme="minorEastAsia" w:hAnsi="Arial" w:cstheme="minorBidi"/>
          <w:color w:val="auto"/>
          <w:sz w:val="24"/>
          <w:szCs w:val="22"/>
          <w:lang w:val="en-GB" w:eastAsia="ja-JP"/>
        </w:rPr>
        <w:id w:val="-48292493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C409DF" w:rsidRPr="00C409DF" w:rsidRDefault="00C409DF">
          <w:pPr>
            <w:pStyle w:val="TOCHeading"/>
            <w:rPr>
              <w:rFonts w:ascii="Arial" w:hAnsi="Arial" w:cs="Arial"/>
              <w:b/>
              <w:color w:val="auto"/>
            </w:rPr>
          </w:pPr>
          <w:r w:rsidRPr="00C409DF">
            <w:rPr>
              <w:rFonts w:ascii="Arial" w:hAnsi="Arial" w:cs="Arial"/>
              <w:b/>
              <w:color w:val="auto"/>
            </w:rPr>
            <w:t>Contents</w:t>
          </w:r>
        </w:p>
        <w:p w:rsidR="00C409DF" w:rsidRDefault="00C409DF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C409DF" w:rsidRDefault="006316A8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4" w:history="1">
            <w:r w:rsidR="00C409DF" w:rsidRPr="000207E9">
              <w:rPr>
                <w:rStyle w:val="Hyperlink"/>
                <w:noProof/>
              </w:rPr>
              <w:t>Introduction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_Toc56691384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1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:rsidR="00C409DF" w:rsidRDefault="006316A8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5" w:history="1">
            <w:r w:rsidR="00C409DF" w:rsidRPr="000207E9">
              <w:rPr>
                <w:rStyle w:val="Hyperlink"/>
                <w:noProof/>
              </w:rPr>
              <w:t>Age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_Toc56691385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2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:rsidR="00C409DF" w:rsidRDefault="006316A8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6" w:history="1">
            <w:r w:rsidR="00C409DF" w:rsidRPr="000207E9">
              <w:rPr>
                <w:rStyle w:val="Hyperlink"/>
                <w:noProof/>
              </w:rPr>
              <w:t>Disability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_Toc56691386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2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:rsidR="00C409DF" w:rsidRDefault="006316A8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7" w:history="1">
            <w:r w:rsidR="00C409DF" w:rsidRPr="000207E9">
              <w:rPr>
                <w:rStyle w:val="Hyperlink"/>
                <w:noProof/>
              </w:rPr>
              <w:t>Ethnicity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_Toc56691387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3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:rsidR="00C409DF" w:rsidRDefault="006316A8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8" w:history="1">
            <w:r w:rsidR="00C409DF" w:rsidRPr="000207E9">
              <w:rPr>
                <w:rStyle w:val="Hyperlink"/>
                <w:noProof/>
              </w:rPr>
              <w:t>Gender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_Toc56691388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3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:rsidR="00C409DF" w:rsidRDefault="006316A8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89" w:history="1">
            <w:r w:rsidR="00C409DF" w:rsidRPr="000207E9">
              <w:rPr>
                <w:rStyle w:val="Hyperlink"/>
                <w:noProof/>
              </w:rPr>
              <w:t>Religion or belief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_Toc56691389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4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:rsidR="00C409DF" w:rsidRDefault="006316A8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6691390" w:history="1">
            <w:r w:rsidR="00C409DF" w:rsidRPr="000207E9">
              <w:rPr>
                <w:rStyle w:val="Hyperlink"/>
                <w:noProof/>
              </w:rPr>
              <w:t>Sexual Orientation</w:t>
            </w:r>
            <w:r w:rsidR="00C409DF">
              <w:rPr>
                <w:noProof/>
                <w:webHidden/>
              </w:rPr>
              <w:tab/>
            </w:r>
            <w:r w:rsidR="00C409DF">
              <w:rPr>
                <w:noProof/>
                <w:webHidden/>
              </w:rPr>
              <w:fldChar w:fldCharType="begin"/>
            </w:r>
            <w:r w:rsidR="00C409DF">
              <w:rPr>
                <w:noProof/>
                <w:webHidden/>
              </w:rPr>
              <w:instrText xml:space="preserve"> PAGEREF _Toc56691390 \h </w:instrText>
            </w:r>
            <w:r w:rsidR="00C409DF">
              <w:rPr>
                <w:noProof/>
                <w:webHidden/>
              </w:rPr>
            </w:r>
            <w:r w:rsidR="00C409DF">
              <w:rPr>
                <w:noProof/>
                <w:webHidden/>
              </w:rPr>
              <w:fldChar w:fldCharType="separate"/>
            </w:r>
            <w:r w:rsidR="005B0607">
              <w:rPr>
                <w:noProof/>
                <w:webHidden/>
              </w:rPr>
              <w:t>5</w:t>
            </w:r>
            <w:r w:rsidR="00C409DF">
              <w:rPr>
                <w:noProof/>
                <w:webHidden/>
              </w:rPr>
              <w:fldChar w:fldCharType="end"/>
            </w:r>
          </w:hyperlink>
        </w:p>
        <w:p w:rsidR="00C409DF" w:rsidRDefault="00C409DF">
          <w:r>
            <w:rPr>
              <w:b/>
              <w:bCs/>
              <w:noProof/>
            </w:rPr>
            <w:fldChar w:fldCharType="end"/>
          </w:r>
        </w:p>
      </w:sdtContent>
    </w:sdt>
    <w:p w:rsidR="00C409DF" w:rsidRDefault="00C409DF" w:rsidP="00C409DF"/>
    <w:p w:rsidR="00C409DF" w:rsidRPr="00C409DF" w:rsidRDefault="00C409DF" w:rsidP="00C409DF">
      <w:pPr>
        <w:pStyle w:val="Heading2"/>
      </w:pPr>
      <w:bookmarkStart w:id="1" w:name="_Toc56691384"/>
      <w:r>
        <w:t>Introduction</w:t>
      </w:r>
      <w:bookmarkEnd w:id="1"/>
    </w:p>
    <w:p w:rsidR="00440215" w:rsidRDefault="00440215" w:rsidP="00C409DF">
      <w:pPr>
        <w:spacing w:line="360" w:lineRule="auto"/>
      </w:pPr>
    </w:p>
    <w:p w:rsidR="001260DB" w:rsidRPr="001260DB" w:rsidRDefault="001260DB" w:rsidP="00C409DF">
      <w:pPr>
        <w:spacing w:line="360" w:lineRule="auto"/>
        <w:rPr>
          <w:b/>
        </w:rPr>
      </w:pPr>
      <w:r w:rsidRPr="001260DB">
        <w:t>The following information provides data on support staff promotio</w:t>
      </w:r>
      <w:r w:rsidR="00DF5F31">
        <w:t>ns during the academic year 201</w:t>
      </w:r>
      <w:r w:rsidR="00961C5A">
        <w:t>9</w:t>
      </w:r>
      <w:r w:rsidR="00DF5F31">
        <w:t>-</w:t>
      </w:r>
      <w:r w:rsidR="00961C5A">
        <w:t>20</w:t>
      </w:r>
      <w:r w:rsidRPr="001260DB">
        <w:t>. The</w:t>
      </w:r>
      <w:r w:rsidR="00DF5F31">
        <w:t>se data are</w:t>
      </w:r>
      <w:r w:rsidRPr="001260DB">
        <w:t xml:space="preserve"> provided by the following</w:t>
      </w:r>
      <w:r w:rsidR="0040196D">
        <w:t xml:space="preserve"> protected characteristics: age</w:t>
      </w:r>
      <w:r w:rsidRPr="001260DB">
        <w:t xml:space="preserve">; disability; ethnicity; gender; </w:t>
      </w:r>
      <w:r w:rsidR="006970DC">
        <w:t>religion</w:t>
      </w:r>
      <w:r w:rsidR="000F6E02">
        <w:t xml:space="preserve"> or belief,</w:t>
      </w:r>
      <w:r w:rsidR="006970DC">
        <w:t xml:space="preserve"> </w:t>
      </w:r>
      <w:r w:rsidRPr="001260DB">
        <w:t>and sexual orientation.</w:t>
      </w:r>
    </w:p>
    <w:p w:rsidR="001260DB" w:rsidRPr="001260DB" w:rsidRDefault="001260DB" w:rsidP="00C409DF">
      <w:pPr>
        <w:spacing w:line="360" w:lineRule="auto"/>
        <w:rPr>
          <w:b/>
        </w:rPr>
      </w:pPr>
    </w:p>
    <w:p w:rsidR="0057798D" w:rsidRDefault="00DF5F31" w:rsidP="00C409DF">
      <w:pPr>
        <w:spacing w:line="360" w:lineRule="auto"/>
        <w:rPr>
          <w:b/>
        </w:rPr>
      </w:pPr>
      <w:r>
        <w:t xml:space="preserve">A total of </w:t>
      </w:r>
      <w:r w:rsidR="00961C5A">
        <w:t>36</w:t>
      </w:r>
      <w:r w:rsidR="0057798D" w:rsidRPr="001260DB">
        <w:t xml:space="preserve"> applications for promotion</w:t>
      </w:r>
      <w:r w:rsidR="001260DB" w:rsidRPr="001260DB">
        <w:t xml:space="preserve"> were made by support staff </w:t>
      </w:r>
      <w:r>
        <w:t>during the period (</w:t>
      </w:r>
      <w:r w:rsidR="00961C5A">
        <w:t>59</w:t>
      </w:r>
      <w:r w:rsidR="00726D2C" w:rsidRPr="00D62A4D">
        <w:t>, 201</w:t>
      </w:r>
      <w:r w:rsidR="00961C5A">
        <w:t>8</w:t>
      </w:r>
      <w:r>
        <w:t>-1</w:t>
      </w:r>
      <w:r w:rsidR="00961C5A">
        <w:t>9</w:t>
      </w:r>
      <w:r w:rsidR="0057798D" w:rsidRPr="00D62A4D">
        <w:t>), of whi</w:t>
      </w:r>
      <w:r w:rsidR="00726D2C" w:rsidRPr="00D62A4D">
        <w:t xml:space="preserve">ch </w:t>
      </w:r>
      <w:r w:rsidR="00B424AF">
        <w:t>36</w:t>
      </w:r>
      <w:r w:rsidR="00F93898">
        <w:t xml:space="preserve"> (100</w:t>
      </w:r>
      <w:r w:rsidR="001260DB" w:rsidRPr="00D62A4D">
        <w:t xml:space="preserve">%) </w:t>
      </w:r>
      <w:r w:rsidR="00726D2C" w:rsidRPr="00D62A4D">
        <w:t>were successful (</w:t>
      </w:r>
      <w:r w:rsidR="000872C3">
        <w:t xml:space="preserve">also </w:t>
      </w:r>
      <w:r w:rsidR="00961C5A">
        <w:t>100</w:t>
      </w:r>
      <w:r w:rsidR="00F93898">
        <w:t>%, 201</w:t>
      </w:r>
      <w:r w:rsidR="00961C5A">
        <w:t>8</w:t>
      </w:r>
      <w:r w:rsidR="001260DB" w:rsidRPr="00D62A4D">
        <w:t>-</w:t>
      </w:r>
      <w:r w:rsidR="00F93898">
        <w:t>1</w:t>
      </w:r>
      <w:r w:rsidR="00961C5A">
        <w:t>9</w:t>
      </w:r>
      <w:r w:rsidR="001260DB" w:rsidRPr="001260DB">
        <w:t>)</w:t>
      </w:r>
      <w:r w:rsidR="0057798D" w:rsidRPr="001260DB">
        <w:t xml:space="preserve">. </w:t>
      </w:r>
    </w:p>
    <w:p w:rsidR="0057798D" w:rsidRPr="001260DB" w:rsidRDefault="0057798D" w:rsidP="00C409DF">
      <w:pPr>
        <w:spacing w:line="360" w:lineRule="auto"/>
      </w:pPr>
    </w:p>
    <w:p w:rsidR="001260DB" w:rsidRPr="001260DB" w:rsidRDefault="003A1D4A" w:rsidP="00C409DF">
      <w:pPr>
        <w:spacing w:line="360" w:lineRule="auto"/>
        <w:rPr>
          <w:b/>
        </w:rPr>
      </w:pPr>
      <w:r>
        <w:rPr>
          <w:b/>
          <w:i/>
        </w:rPr>
        <w:t>Data are</w:t>
      </w:r>
      <w:r w:rsidR="001260DB" w:rsidRPr="001260DB">
        <w:rPr>
          <w:b/>
          <w:i/>
        </w:rPr>
        <w:t xml:space="preserve"> rounded to the nearest whole percent</w:t>
      </w:r>
      <w:r w:rsidR="001260DB" w:rsidRPr="001260DB">
        <w:rPr>
          <w:b/>
          <w:color w:val="000000"/>
        </w:rPr>
        <w:t xml:space="preserve"> </w:t>
      </w:r>
      <w:r w:rsidR="001260DB" w:rsidRPr="001260DB">
        <w:rPr>
          <w:b/>
          <w:i/>
          <w:color w:val="000000"/>
        </w:rPr>
        <w:t>and therefore may not always total 100%</w:t>
      </w:r>
      <w:r w:rsidR="001260DB" w:rsidRPr="001260DB">
        <w:rPr>
          <w:b/>
          <w:i/>
        </w:rPr>
        <w:t xml:space="preserve">. </w:t>
      </w:r>
    </w:p>
    <w:p w:rsidR="00893F48" w:rsidRPr="001260DB" w:rsidRDefault="00893F48" w:rsidP="00C409DF">
      <w:pPr>
        <w:spacing w:line="1920" w:lineRule="auto"/>
        <w:rPr>
          <w:b/>
        </w:rPr>
      </w:pPr>
    </w:p>
    <w:p w:rsidR="003542D1" w:rsidRPr="001260DB" w:rsidRDefault="003542D1" w:rsidP="00C409DF">
      <w:pPr>
        <w:pStyle w:val="Heading2"/>
      </w:pPr>
      <w:bookmarkStart w:id="2" w:name="_Toc56691385"/>
      <w:r w:rsidRPr="001260DB">
        <w:lastRenderedPageBreak/>
        <w:t>Age</w:t>
      </w:r>
      <w:bookmarkEnd w:id="2"/>
    </w:p>
    <w:p w:rsidR="003303F7" w:rsidRPr="00EF71E7" w:rsidRDefault="003303F7" w:rsidP="00C409D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upport Staff Promotions by Age"/>
        <w:tblDescription w:val="Table showing the percentage of support staff promotions by age. Categories include under 20, 20-29, 30-39, 40-49, 50-59 and 60+."/>
      </w:tblPr>
      <w:tblGrid>
        <w:gridCol w:w="1804"/>
        <w:gridCol w:w="1803"/>
        <w:gridCol w:w="1803"/>
        <w:gridCol w:w="1803"/>
        <w:gridCol w:w="1803"/>
      </w:tblGrid>
      <w:tr w:rsidR="001260DB" w:rsidRPr="001260DB" w:rsidTr="005B0607">
        <w:trPr>
          <w:trHeight w:val="63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260DB" w:rsidRPr="001260DB" w:rsidRDefault="0024507F" w:rsidP="005D555C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Age (years)</w:t>
            </w:r>
          </w:p>
        </w:tc>
        <w:tc>
          <w:tcPr>
            <w:tcW w:w="1000" w:type="pct"/>
            <w:vAlign w:val="center"/>
          </w:tcPr>
          <w:p w:rsidR="001260DB" w:rsidRPr="001260DB" w:rsidRDefault="001260DB" w:rsidP="005B060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Number of applications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260DB" w:rsidRPr="001260DB" w:rsidRDefault="001260DB" w:rsidP="005B060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Successful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1260DB" w:rsidRPr="001260DB" w:rsidRDefault="001260DB" w:rsidP="005B060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Unsuccessful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1260DB" w:rsidRPr="001260DB" w:rsidRDefault="001260DB" w:rsidP="005B0607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% Successful</w:t>
            </w:r>
          </w:p>
        </w:tc>
      </w:tr>
      <w:tr w:rsidR="007650F1" w:rsidRPr="001260DB" w:rsidTr="005B0607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</w:tcPr>
          <w:p w:rsidR="007650F1" w:rsidRPr="001260DB" w:rsidRDefault="007650F1" w:rsidP="007650F1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Under 20</w:t>
            </w:r>
          </w:p>
        </w:tc>
        <w:tc>
          <w:tcPr>
            <w:tcW w:w="1000" w:type="pct"/>
            <w:vAlign w:val="center"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1000" w:type="pct"/>
            <w:shd w:val="clear" w:color="auto" w:fill="auto"/>
            <w:noWrap/>
            <w:vAlign w:val="center"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7650F1" w:rsidRPr="001260DB" w:rsidTr="005B0607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1260DB" w:rsidRDefault="007650F1" w:rsidP="007650F1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20 - 29</w:t>
            </w:r>
          </w:p>
        </w:tc>
        <w:tc>
          <w:tcPr>
            <w:tcW w:w="1000" w:type="pct"/>
            <w:vAlign w:val="center"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7650F1" w:rsidRPr="001260DB" w:rsidTr="005B0607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1260DB" w:rsidRDefault="007650F1" w:rsidP="007650F1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30 - 39</w:t>
            </w:r>
          </w:p>
        </w:tc>
        <w:tc>
          <w:tcPr>
            <w:tcW w:w="1000" w:type="pct"/>
            <w:vAlign w:val="center"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7650F1" w:rsidRPr="001260DB" w:rsidTr="005B0607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1260DB" w:rsidRDefault="007650F1" w:rsidP="007650F1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40 - 49</w:t>
            </w:r>
          </w:p>
        </w:tc>
        <w:tc>
          <w:tcPr>
            <w:tcW w:w="1000" w:type="pct"/>
            <w:vAlign w:val="center"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7650F1" w:rsidRPr="001260DB" w:rsidTr="005B0607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1260DB" w:rsidRDefault="007650F1" w:rsidP="007650F1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50 - 59</w:t>
            </w:r>
          </w:p>
        </w:tc>
        <w:tc>
          <w:tcPr>
            <w:tcW w:w="1000" w:type="pct"/>
            <w:vAlign w:val="center"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7650F1" w:rsidRPr="001260DB" w:rsidTr="005B0607">
        <w:trPr>
          <w:trHeight w:val="315"/>
        </w:trPr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1260DB" w:rsidRDefault="007650F1" w:rsidP="007650F1">
            <w:pPr>
              <w:spacing w:line="360" w:lineRule="auto"/>
              <w:rPr>
                <w:rFonts w:eastAsia="Times New Roman"/>
                <w:b/>
                <w:bCs/>
                <w:color w:val="000000"/>
              </w:rPr>
            </w:pPr>
            <w:r w:rsidRPr="001260DB">
              <w:rPr>
                <w:rFonts w:eastAsia="Times New Roman"/>
                <w:b/>
                <w:bCs/>
                <w:color w:val="000000"/>
              </w:rPr>
              <w:t>60 +</w:t>
            </w:r>
          </w:p>
        </w:tc>
        <w:tc>
          <w:tcPr>
            <w:tcW w:w="1000" w:type="pct"/>
            <w:vAlign w:val="center"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:rsidR="007650F1" w:rsidRPr="005B0607" w:rsidRDefault="007650F1" w:rsidP="005B0607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3542D1" w:rsidRPr="00796B29" w:rsidRDefault="003542D1" w:rsidP="00C409DF">
      <w:pPr>
        <w:rPr>
          <w:szCs w:val="24"/>
        </w:rPr>
      </w:pPr>
    </w:p>
    <w:p w:rsidR="00095447" w:rsidRPr="00796B29" w:rsidRDefault="00095447" w:rsidP="00C409DF">
      <w:pPr>
        <w:rPr>
          <w:b/>
          <w:szCs w:val="24"/>
        </w:rPr>
      </w:pPr>
      <w:r w:rsidRPr="00796B29">
        <w:rPr>
          <w:b/>
          <w:szCs w:val="24"/>
        </w:rPr>
        <w:t>Commentary</w:t>
      </w:r>
    </w:p>
    <w:p w:rsidR="00E41BB6" w:rsidRDefault="00E41BB6" w:rsidP="00C409DF">
      <w:pPr>
        <w:rPr>
          <w:szCs w:val="24"/>
        </w:rPr>
      </w:pPr>
    </w:p>
    <w:p w:rsidR="00A66B0E" w:rsidRDefault="00A66B0E" w:rsidP="00C409DF">
      <w:pPr>
        <w:rPr>
          <w:szCs w:val="24"/>
        </w:rPr>
      </w:pPr>
      <w:r>
        <w:rPr>
          <w:szCs w:val="24"/>
        </w:rPr>
        <w:t>During the academic year 201</w:t>
      </w:r>
      <w:r w:rsidR="00AF109E">
        <w:rPr>
          <w:szCs w:val="24"/>
        </w:rPr>
        <w:t>9</w:t>
      </w:r>
      <w:r>
        <w:rPr>
          <w:szCs w:val="24"/>
        </w:rPr>
        <w:t>-</w:t>
      </w:r>
      <w:r w:rsidR="00AF109E">
        <w:rPr>
          <w:szCs w:val="24"/>
        </w:rPr>
        <w:t>20</w:t>
      </w:r>
      <w:r w:rsidR="0040196D" w:rsidRPr="00796B29">
        <w:rPr>
          <w:szCs w:val="24"/>
        </w:rPr>
        <w:t xml:space="preserve"> there were applications for promotion from support staff in all age groups</w:t>
      </w:r>
      <w:r w:rsidR="00AF109E">
        <w:rPr>
          <w:szCs w:val="24"/>
        </w:rPr>
        <w:t xml:space="preserve"> and all applications were successful</w:t>
      </w:r>
      <w:r w:rsidR="0040196D" w:rsidRPr="00796B29">
        <w:rPr>
          <w:szCs w:val="24"/>
        </w:rPr>
        <w:t xml:space="preserve">. </w:t>
      </w:r>
    </w:p>
    <w:p w:rsidR="00C409DF" w:rsidRDefault="00C409DF" w:rsidP="00C409DF">
      <w:pPr>
        <w:rPr>
          <w:rFonts w:eastAsiaTheme="majorEastAsia"/>
          <w:bCs/>
          <w:color w:val="17365D" w:themeColor="text2" w:themeShade="BF"/>
          <w:sz w:val="32"/>
          <w:szCs w:val="32"/>
        </w:rPr>
      </w:pPr>
    </w:p>
    <w:p w:rsidR="00BD6BE7" w:rsidRPr="00DF4334" w:rsidRDefault="0067404F" w:rsidP="00C409DF">
      <w:pPr>
        <w:pStyle w:val="Heading2"/>
      </w:pPr>
      <w:bookmarkStart w:id="3" w:name="_Toc56691386"/>
      <w:r w:rsidRPr="00DF4334">
        <w:t>Disability</w:t>
      </w:r>
      <w:r w:rsidRPr="00DF4334">
        <w:rPr>
          <w:rStyle w:val="FootnoteReference"/>
          <w:rFonts w:cs="Arial"/>
          <w:b w:val="0"/>
          <w:color w:val="17365D" w:themeColor="text2" w:themeShade="BF"/>
          <w:sz w:val="32"/>
          <w:szCs w:val="32"/>
        </w:rPr>
        <w:footnoteReference w:id="2"/>
      </w:r>
      <w:bookmarkEnd w:id="3"/>
    </w:p>
    <w:p w:rsidR="00DF4334" w:rsidRPr="00DF4334" w:rsidRDefault="00DF4334" w:rsidP="00C409DF">
      <w:pPr>
        <w:spacing w:line="360" w:lineRule="auto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Support Staff Promotions by Disability"/>
        <w:tblDescription w:val="Table showing the percentage of support staff promotions by disability. Categories include no known disability, disabled, prefer not to answer, unknown."/>
      </w:tblPr>
      <w:tblGrid>
        <w:gridCol w:w="1804"/>
        <w:gridCol w:w="1803"/>
        <w:gridCol w:w="1803"/>
        <w:gridCol w:w="1803"/>
        <w:gridCol w:w="1803"/>
      </w:tblGrid>
      <w:tr w:rsidR="00DF4334" w:rsidRPr="00DF4334" w:rsidTr="005B0607">
        <w:trPr>
          <w:trHeight w:val="63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4" w:rsidRPr="00DF4334" w:rsidRDefault="00DF4334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4" w:rsidRPr="005B0607" w:rsidRDefault="00DF4334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4" w:rsidRPr="005B0607" w:rsidRDefault="00DF4334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4" w:rsidRPr="005B0607" w:rsidRDefault="00DF4334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Unsuccessful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4" w:rsidRPr="005B0607" w:rsidRDefault="00DF4334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413415" w:rsidRPr="00DF4334" w:rsidTr="005B0607">
        <w:trPr>
          <w:trHeight w:val="52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5" w:rsidRPr="00DF4334" w:rsidRDefault="00413415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F4334">
              <w:rPr>
                <w:rFonts w:eastAsia="Times New Roman" w:cs="Arial"/>
                <w:b/>
                <w:bCs/>
                <w:color w:val="000000"/>
              </w:rPr>
              <w:t>No known disability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413415" w:rsidRPr="00DF4334" w:rsidTr="005B0607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DF4334" w:rsidRDefault="00413415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F4334">
              <w:rPr>
                <w:rFonts w:eastAsia="Times New Roman" w:cs="Arial"/>
                <w:b/>
                <w:bCs/>
                <w:color w:val="000000"/>
              </w:rPr>
              <w:t>Disabled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413415" w:rsidRPr="00DF4334" w:rsidTr="005B0607">
        <w:trPr>
          <w:trHeight w:val="52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5" w:rsidRPr="00DF4334" w:rsidRDefault="00413415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F4334">
              <w:rPr>
                <w:rFonts w:eastAsia="Times New Roman" w:cs="Arial"/>
                <w:b/>
                <w:bCs/>
                <w:color w:val="000000"/>
              </w:rPr>
              <w:t>Prefer not to answer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413415" w:rsidRPr="00DF4334" w:rsidTr="005B0607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DF4334" w:rsidRDefault="00413415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DF4334">
              <w:rPr>
                <w:rFonts w:eastAsia="Times New Roman" w:cs="Arial"/>
                <w:b/>
                <w:bCs/>
                <w:color w:val="000000"/>
              </w:rPr>
              <w:t>Unknown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415" w:rsidRPr="005B0607" w:rsidRDefault="00413415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C409DF" w:rsidRDefault="00C409DF" w:rsidP="00C409DF">
      <w:pPr>
        <w:spacing w:line="360" w:lineRule="auto"/>
        <w:rPr>
          <w:rFonts w:cs="Arial"/>
          <w:b/>
          <w:iCs/>
          <w:szCs w:val="24"/>
        </w:rPr>
      </w:pPr>
    </w:p>
    <w:p w:rsidR="00095447" w:rsidRPr="00C409DF" w:rsidRDefault="00095447" w:rsidP="00C409DF">
      <w:pPr>
        <w:spacing w:line="360" w:lineRule="auto"/>
        <w:rPr>
          <w:rFonts w:cs="Arial"/>
          <w:b/>
          <w:bCs/>
          <w:iCs/>
          <w:szCs w:val="24"/>
        </w:rPr>
      </w:pPr>
      <w:r w:rsidRPr="00C409DF">
        <w:rPr>
          <w:rFonts w:cs="Arial"/>
          <w:b/>
          <w:iCs/>
          <w:szCs w:val="24"/>
        </w:rPr>
        <w:t>Commentary</w:t>
      </w:r>
    </w:p>
    <w:p w:rsidR="00C04913" w:rsidRDefault="00C04913" w:rsidP="00C409DF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br/>
      </w:r>
      <w:r w:rsidR="0009393D">
        <w:rPr>
          <w:rFonts w:cs="Arial"/>
          <w:szCs w:val="24"/>
        </w:rPr>
        <w:t>During the academic year 201</w:t>
      </w:r>
      <w:r w:rsidR="00EC479E">
        <w:rPr>
          <w:rFonts w:cs="Arial"/>
          <w:szCs w:val="24"/>
        </w:rPr>
        <w:t>9</w:t>
      </w:r>
      <w:r w:rsidR="0009393D">
        <w:rPr>
          <w:rFonts w:cs="Arial"/>
          <w:szCs w:val="24"/>
        </w:rPr>
        <w:t>-</w:t>
      </w:r>
      <w:r w:rsidR="00EC479E">
        <w:rPr>
          <w:rFonts w:cs="Arial"/>
          <w:szCs w:val="24"/>
        </w:rPr>
        <w:t>20</w:t>
      </w:r>
      <w:r w:rsidR="00796B29">
        <w:rPr>
          <w:rFonts w:cs="Arial"/>
          <w:szCs w:val="24"/>
        </w:rPr>
        <w:t>, t</w:t>
      </w:r>
      <w:r w:rsidR="00D23781" w:rsidRPr="00C04913">
        <w:rPr>
          <w:rFonts w:cs="Arial"/>
          <w:szCs w:val="24"/>
        </w:rPr>
        <w:t xml:space="preserve">here </w:t>
      </w:r>
      <w:r w:rsidR="00F75EE4" w:rsidRPr="00C04913">
        <w:rPr>
          <w:rFonts w:cs="Arial"/>
          <w:szCs w:val="24"/>
        </w:rPr>
        <w:t xml:space="preserve">were </w:t>
      </w:r>
      <w:r w:rsidR="00EC479E">
        <w:rPr>
          <w:rFonts w:cs="Arial"/>
          <w:szCs w:val="24"/>
        </w:rPr>
        <w:t>four</w:t>
      </w:r>
      <w:r w:rsidR="00B5475B" w:rsidRPr="00C04913">
        <w:rPr>
          <w:rFonts w:cs="Arial"/>
          <w:szCs w:val="24"/>
        </w:rPr>
        <w:t xml:space="preserve"> application</w:t>
      </w:r>
      <w:r w:rsidR="00917898" w:rsidRPr="00C04913">
        <w:rPr>
          <w:rFonts w:cs="Arial"/>
          <w:szCs w:val="24"/>
        </w:rPr>
        <w:t>s</w:t>
      </w:r>
      <w:r w:rsidR="00D23781" w:rsidRPr="00C04913">
        <w:rPr>
          <w:rFonts w:cs="Arial"/>
          <w:szCs w:val="24"/>
        </w:rPr>
        <w:t xml:space="preserve"> </w:t>
      </w:r>
      <w:r w:rsidR="00B5475B" w:rsidRPr="00C04913">
        <w:rPr>
          <w:rFonts w:cs="Arial"/>
          <w:szCs w:val="24"/>
        </w:rPr>
        <w:t xml:space="preserve">from </w:t>
      </w:r>
      <w:r w:rsidR="00796B29">
        <w:rPr>
          <w:rFonts w:cs="Arial"/>
          <w:szCs w:val="24"/>
        </w:rPr>
        <w:t xml:space="preserve">support </w:t>
      </w:r>
      <w:r w:rsidR="00917898" w:rsidRPr="00C04913">
        <w:rPr>
          <w:rFonts w:cs="Arial"/>
          <w:szCs w:val="24"/>
        </w:rPr>
        <w:t>staff</w:t>
      </w:r>
      <w:r w:rsidR="00B5475B" w:rsidRPr="00C04913">
        <w:rPr>
          <w:rFonts w:cs="Arial"/>
          <w:szCs w:val="24"/>
        </w:rPr>
        <w:t xml:space="preserve"> </w:t>
      </w:r>
      <w:r w:rsidR="009E37E6" w:rsidRPr="00C04913">
        <w:rPr>
          <w:rFonts w:cs="Arial"/>
          <w:szCs w:val="24"/>
        </w:rPr>
        <w:t>who declared a</w:t>
      </w:r>
      <w:r w:rsidR="00D23781" w:rsidRPr="00C04913">
        <w:rPr>
          <w:rFonts w:cs="Arial"/>
          <w:szCs w:val="24"/>
        </w:rPr>
        <w:t xml:space="preserve"> </w:t>
      </w:r>
      <w:r w:rsidR="00D41FC4" w:rsidRPr="00C04913">
        <w:rPr>
          <w:rFonts w:cs="Arial"/>
          <w:szCs w:val="24"/>
        </w:rPr>
        <w:t>disability</w:t>
      </w:r>
      <w:r w:rsidR="00917898" w:rsidRPr="00C04913">
        <w:rPr>
          <w:rFonts w:cs="Arial"/>
          <w:szCs w:val="24"/>
        </w:rPr>
        <w:t xml:space="preserve">, </w:t>
      </w:r>
      <w:r w:rsidR="00413E04">
        <w:rPr>
          <w:rFonts w:cs="Arial"/>
          <w:szCs w:val="24"/>
        </w:rPr>
        <w:t xml:space="preserve">all of </w:t>
      </w:r>
      <w:r w:rsidR="00917898" w:rsidRPr="00C04913">
        <w:rPr>
          <w:rFonts w:cs="Arial"/>
          <w:szCs w:val="24"/>
        </w:rPr>
        <w:t>which were successful</w:t>
      </w:r>
      <w:r w:rsidR="002F0609" w:rsidRPr="00C04913">
        <w:rPr>
          <w:rFonts w:cs="Arial"/>
          <w:szCs w:val="24"/>
        </w:rPr>
        <w:t xml:space="preserve"> </w:t>
      </w:r>
      <w:r w:rsidR="00D15572" w:rsidRPr="00C04913">
        <w:rPr>
          <w:rFonts w:cs="Arial"/>
          <w:szCs w:val="24"/>
        </w:rPr>
        <w:t>(</w:t>
      </w:r>
      <w:r w:rsidR="00EC479E">
        <w:rPr>
          <w:rFonts w:cs="Arial"/>
          <w:szCs w:val="24"/>
        </w:rPr>
        <w:t>two</w:t>
      </w:r>
      <w:r>
        <w:rPr>
          <w:rFonts w:cs="Arial"/>
          <w:szCs w:val="24"/>
        </w:rPr>
        <w:t xml:space="preserve"> successful applications were </w:t>
      </w:r>
      <w:r w:rsidR="0009393D">
        <w:rPr>
          <w:rFonts w:cs="Arial"/>
          <w:szCs w:val="24"/>
        </w:rPr>
        <w:t>made in 201</w:t>
      </w:r>
      <w:r w:rsidR="00F860B3">
        <w:rPr>
          <w:rFonts w:cs="Arial"/>
          <w:szCs w:val="24"/>
        </w:rPr>
        <w:t>8</w:t>
      </w:r>
      <w:r w:rsidR="0009393D">
        <w:rPr>
          <w:rFonts w:cs="Arial"/>
          <w:szCs w:val="24"/>
        </w:rPr>
        <w:t>-1</w:t>
      </w:r>
      <w:r w:rsidR="00F860B3">
        <w:rPr>
          <w:rFonts w:cs="Arial"/>
          <w:szCs w:val="24"/>
        </w:rPr>
        <w:t>9</w:t>
      </w:r>
      <w:r w:rsidR="00D15572" w:rsidRPr="00C04913">
        <w:rPr>
          <w:rFonts w:cs="Arial"/>
          <w:szCs w:val="24"/>
        </w:rPr>
        <w:t>).</w:t>
      </w:r>
    </w:p>
    <w:p w:rsidR="00D67854" w:rsidRDefault="00D67854">
      <w:pPr>
        <w:spacing w:after="200"/>
        <w:rPr>
          <w:rFonts w:eastAsiaTheme="majorEastAsia" w:cstheme="majorBidi"/>
          <w:b/>
          <w:sz w:val="28"/>
          <w:szCs w:val="26"/>
        </w:rPr>
      </w:pPr>
      <w:bookmarkStart w:id="4" w:name="_Toc56691387"/>
      <w:r>
        <w:br w:type="page"/>
      </w:r>
    </w:p>
    <w:p w:rsidR="00F75EE4" w:rsidRDefault="00436E4E" w:rsidP="00C409DF">
      <w:pPr>
        <w:pStyle w:val="Heading2"/>
      </w:pPr>
      <w:r w:rsidRPr="00DF4334">
        <w:lastRenderedPageBreak/>
        <w:t>Ethnicity</w:t>
      </w:r>
      <w:bookmarkEnd w:id="4"/>
      <w:r w:rsidRPr="00DF4334">
        <w:t xml:space="preserve"> </w:t>
      </w:r>
    </w:p>
    <w:p w:rsidR="00C04913" w:rsidRPr="00DF4334" w:rsidRDefault="00C04913" w:rsidP="00C409DF">
      <w:pPr>
        <w:spacing w:line="360" w:lineRule="auto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Support Staff Promotions by Ethnicity"/>
        <w:tblDescription w:val="Table showing the percentage of support staff promotions by ethnicity. Categories include white, BME, prefer not to answer and unknown."/>
      </w:tblPr>
      <w:tblGrid>
        <w:gridCol w:w="1804"/>
        <w:gridCol w:w="1803"/>
        <w:gridCol w:w="1803"/>
        <w:gridCol w:w="1803"/>
        <w:gridCol w:w="1803"/>
      </w:tblGrid>
      <w:tr w:rsidR="00C04913" w:rsidRPr="00C04913" w:rsidTr="005B0607">
        <w:trPr>
          <w:trHeight w:val="661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913" w:rsidRPr="005B0607" w:rsidRDefault="00C04913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913" w:rsidRPr="005B0607" w:rsidRDefault="00C04913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913" w:rsidRPr="005B0607" w:rsidRDefault="00C04913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4913" w:rsidRPr="005B0607" w:rsidRDefault="00C04913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Unsuccessful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913" w:rsidRPr="005B0607" w:rsidRDefault="00C04913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C23528" w:rsidRPr="00C04913" w:rsidTr="005B0607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28" w:rsidRPr="005B0607" w:rsidRDefault="00C23528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Black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28" w:rsidRPr="005B0607" w:rsidRDefault="009F694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C23528" w:rsidRPr="00C04913" w:rsidTr="005B0607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28" w:rsidRPr="005B0607" w:rsidRDefault="00C23528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White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C23528" w:rsidRPr="00C04913" w:rsidTr="005B0607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28" w:rsidRPr="005B0607" w:rsidRDefault="00C23528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Asian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C23528" w:rsidRPr="00C04913" w:rsidTr="005B0607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28" w:rsidRPr="005B0607" w:rsidRDefault="00C23528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Mixed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C23528" w:rsidRPr="00C04913" w:rsidTr="005B0607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528" w:rsidRPr="005B0607" w:rsidRDefault="00C23528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C23528" w:rsidRPr="00C04913" w:rsidTr="005B0607">
        <w:trPr>
          <w:trHeight w:val="9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C23528" w:rsidRPr="00C04913" w:rsidTr="005B0607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528" w:rsidRPr="005B0607" w:rsidRDefault="00C23528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528" w:rsidRPr="005B0607" w:rsidRDefault="00C23528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4F69FC" w:rsidRPr="00EF71E7" w:rsidRDefault="004F69FC" w:rsidP="00C409DF">
      <w:pPr>
        <w:spacing w:line="360" w:lineRule="auto"/>
      </w:pPr>
    </w:p>
    <w:p w:rsidR="001F29A5" w:rsidRPr="00C409DF" w:rsidRDefault="001F29A5" w:rsidP="00C409DF">
      <w:pPr>
        <w:spacing w:line="360" w:lineRule="auto"/>
        <w:rPr>
          <w:b/>
          <w:bCs/>
          <w:iCs/>
          <w:szCs w:val="24"/>
        </w:rPr>
      </w:pPr>
      <w:r w:rsidRPr="00C409DF">
        <w:rPr>
          <w:b/>
          <w:iCs/>
          <w:szCs w:val="24"/>
        </w:rPr>
        <w:t>Commentary</w:t>
      </w:r>
    </w:p>
    <w:p w:rsidR="00C04913" w:rsidRPr="00796B29" w:rsidRDefault="00C04913" w:rsidP="00C409DF">
      <w:pPr>
        <w:spacing w:line="360" w:lineRule="auto"/>
        <w:rPr>
          <w:szCs w:val="24"/>
        </w:rPr>
      </w:pPr>
    </w:p>
    <w:p w:rsidR="004F69FC" w:rsidRPr="00796B29" w:rsidRDefault="00796B29" w:rsidP="00C409DF">
      <w:pPr>
        <w:spacing w:line="360" w:lineRule="auto"/>
        <w:rPr>
          <w:szCs w:val="24"/>
        </w:rPr>
      </w:pPr>
      <w:r>
        <w:rPr>
          <w:szCs w:val="24"/>
        </w:rPr>
        <w:t>During this period, t</w:t>
      </w:r>
      <w:r w:rsidR="00F81660">
        <w:rPr>
          <w:szCs w:val="24"/>
        </w:rPr>
        <w:t xml:space="preserve">here were </w:t>
      </w:r>
      <w:r w:rsidR="00894B8F">
        <w:rPr>
          <w:szCs w:val="24"/>
        </w:rPr>
        <w:t>four</w:t>
      </w:r>
      <w:r w:rsidR="001F29A5" w:rsidRPr="00796B29">
        <w:rPr>
          <w:szCs w:val="24"/>
        </w:rPr>
        <w:t xml:space="preserve"> applications fr</w:t>
      </w:r>
      <w:r w:rsidR="009E37E6" w:rsidRPr="00796B29">
        <w:rPr>
          <w:szCs w:val="24"/>
        </w:rPr>
        <w:t>om B</w:t>
      </w:r>
      <w:r w:rsidR="008B0DFD">
        <w:rPr>
          <w:szCs w:val="24"/>
        </w:rPr>
        <w:t xml:space="preserve">lack, </w:t>
      </w:r>
      <w:r w:rsidR="00CB4D11">
        <w:rPr>
          <w:szCs w:val="24"/>
        </w:rPr>
        <w:t>A</w:t>
      </w:r>
      <w:r w:rsidR="008B0DFD">
        <w:rPr>
          <w:szCs w:val="24"/>
        </w:rPr>
        <w:t xml:space="preserve">sian and minority ethnic </w:t>
      </w:r>
      <w:r>
        <w:rPr>
          <w:szCs w:val="24"/>
        </w:rPr>
        <w:t>support</w:t>
      </w:r>
      <w:r w:rsidR="009E37E6" w:rsidRPr="00796B29">
        <w:rPr>
          <w:szCs w:val="24"/>
        </w:rPr>
        <w:t xml:space="preserve"> staff</w:t>
      </w:r>
      <w:r w:rsidR="00917898" w:rsidRPr="00796B29">
        <w:rPr>
          <w:szCs w:val="24"/>
        </w:rPr>
        <w:t xml:space="preserve">, which were </w:t>
      </w:r>
      <w:r w:rsidR="00650D3C">
        <w:rPr>
          <w:szCs w:val="24"/>
        </w:rPr>
        <w:t>all</w:t>
      </w:r>
      <w:r w:rsidR="00917898" w:rsidRPr="00796B29">
        <w:rPr>
          <w:szCs w:val="24"/>
        </w:rPr>
        <w:t xml:space="preserve"> </w:t>
      </w:r>
      <w:r w:rsidR="002F0609" w:rsidRPr="00796B29">
        <w:rPr>
          <w:szCs w:val="24"/>
        </w:rPr>
        <w:t>successful.</w:t>
      </w:r>
      <w:r w:rsidR="0070336E" w:rsidRPr="00796B29">
        <w:rPr>
          <w:szCs w:val="24"/>
        </w:rPr>
        <w:t xml:space="preserve"> </w:t>
      </w:r>
      <w:r w:rsidR="00894B8F">
        <w:rPr>
          <w:szCs w:val="24"/>
        </w:rPr>
        <w:t>Six</w:t>
      </w:r>
      <w:r w:rsidR="004F69FC" w:rsidRPr="00796B29">
        <w:rPr>
          <w:szCs w:val="24"/>
        </w:rPr>
        <w:t xml:space="preserve"> applications</w:t>
      </w:r>
      <w:r w:rsidR="00C04913" w:rsidRPr="00796B29">
        <w:rPr>
          <w:szCs w:val="24"/>
        </w:rPr>
        <w:t xml:space="preserve"> were made by B</w:t>
      </w:r>
      <w:r w:rsidR="009F51E1">
        <w:rPr>
          <w:szCs w:val="24"/>
        </w:rPr>
        <w:t xml:space="preserve">lack, </w:t>
      </w:r>
      <w:r w:rsidR="00CB4D11">
        <w:rPr>
          <w:szCs w:val="24"/>
        </w:rPr>
        <w:t>A</w:t>
      </w:r>
      <w:r w:rsidR="009F51E1">
        <w:rPr>
          <w:szCs w:val="24"/>
        </w:rPr>
        <w:t>sian and minority ethnic</w:t>
      </w:r>
      <w:r w:rsidR="00C04913" w:rsidRPr="00796B29">
        <w:rPr>
          <w:szCs w:val="24"/>
        </w:rPr>
        <w:t xml:space="preserve"> staff in the previous year</w:t>
      </w:r>
      <w:r w:rsidR="00F81660">
        <w:rPr>
          <w:szCs w:val="24"/>
        </w:rPr>
        <w:t>, all</w:t>
      </w:r>
      <w:r w:rsidR="00C04913" w:rsidRPr="00796B29">
        <w:rPr>
          <w:szCs w:val="24"/>
        </w:rPr>
        <w:t xml:space="preserve"> of which were </w:t>
      </w:r>
      <w:r w:rsidR="00F84240">
        <w:rPr>
          <w:szCs w:val="24"/>
        </w:rPr>
        <w:t xml:space="preserve">also </w:t>
      </w:r>
      <w:r w:rsidR="00C04913" w:rsidRPr="00796B29">
        <w:rPr>
          <w:szCs w:val="24"/>
        </w:rPr>
        <w:t>successful</w:t>
      </w:r>
      <w:r w:rsidR="004F69FC" w:rsidRPr="00796B29">
        <w:rPr>
          <w:szCs w:val="24"/>
        </w:rPr>
        <w:t>.</w:t>
      </w:r>
    </w:p>
    <w:p w:rsidR="003C1D46" w:rsidRPr="00796B29" w:rsidRDefault="003C1D46" w:rsidP="00C409DF">
      <w:pPr>
        <w:spacing w:line="360" w:lineRule="auto"/>
        <w:rPr>
          <w:szCs w:val="24"/>
        </w:rPr>
      </w:pPr>
    </w:p>
    <w:p w:rsidR="006E1C0E" w:rsidRPr="00EF71E7" w:rsidRDefault="006E1C0E" w:rsidP="00C409DF">
      <w:pPr>
        <w:spacing w:line="360" w:lineRule="auto"/>
      </w:pPr>
    </w:p>
    <w:p w:rsidR="00B234F2" w:rsidRPr="00DF4334" w:rsidRDefault="00B234F2" w:rsidP="00C409DF">
      <w:pPr>
        <w:pStyle w:val="Heading2"/>
      </w:pPr>
      <w:bookmarkStart w:id="5" w:name="_Toc56691388"/>
      <w:r w:rsidRPr="00DF4334">
        <w:t>Gender</w:t>
      </w:r>
      <w:bookmarkEnd w:id="5"/>
      <w:r w:rsidRPr="00DF4334">
        <w:t xml:space="preserve"> </w:t>
      </w:r>
    </w:p>
    <w:p w:rsidR="004F69FC" w:rsidRPr="00EF71E7" w:rsidRDefault="004F69FC" w:rsidP="00C409DF">
      <w:pPr>
        <w:spacing w:line="360" w:lineRule="auto"/>
      </w:pPr>
    </w:p>
    <w:tbl>
      <w:tblPr>
        <w:tblW w:w="5000" w:type="pct"/>
        <w:tblLayout w:type="fixed"/>
        <w:tblLook w:val="04A0" w:firstRow="1" w:lastRow="0" w:firstColumn="1" w:lastColumn="0" w:noHBand="0" w:noVBand="1"/>
        <w:tblCaption w:val="Support Staff Promotions by Gender"/>
        <w:tblDescription w:val="Table showing the percentage of support staff promotions by gender. Categories include female and male."/>
      </w:tblPr>
      <w:tblGrid>
        <w:gridCol w:w="1804"/>
        <w:gridCol w:w="1803"/>
        <w:gridCol w:w="1803"/>
        <w:gridCol w:w="1803"/>
        <w:gridCol w:w="1803"/>
      </w:tblGrid>
      <w:tr w:rsidR="00796B29" w:rsidRPr="00A51F54" w:rsidTr="005B0607">
        <w:trPr>
          <w:trHeight w:val="78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F54" w:rsidRPr="005B0607" w:rsidRDefault="00A51F54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F54" w:rsidRPr="005B0607" w:rsidRDefault="00A51F54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F54" w:rsidRPr="005B0607" w:rsidRDefault="00A51F54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F54" w:rsidRPr="005B0607" w:rsidRDefault="00A51F54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Unsuccessful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F54" w:rsidRPr="005B0607" w:rsidRDefault="00A51F54" w:rsidP="005B0607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7506FA" w:rsidRPr="00A51F54" w:rsidTr="005B0607">
        <w:trPr>
          <w:trHeight w:val="31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6FA" w:rsidRPr="005B0607" w:rsidRDefault="007506FA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Female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7506FA" w:rsidRPr="00A51F54" w:rsidTr="005B0607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06FA" w:rsidRPr="005B0607" w:rsidRDefault="007506FA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Male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7506FA" w:rsidRPr="00A51F54" w:rsidTr="005B0607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06FA" w:rsidRPr="005B0607" w:rsidRDefault="007506FA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Gender fluid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6FA" w:rsidRPr="005B0607" w:rsidRDefault="0001338B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7506FA" w:rsidRPr="00A51F54" w:rsidTr="005B0607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06FA" w:rsidRPr="005B0607" w:rsidRDefault="007506FA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Non binary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6FA" w:rsidRPr="005B0607" w:rsidRDefault="0001338B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7506FA" w:rsidRPr="00A51F54" w:rsidTr="005B0607">
        <w:trPr>
          <w:trHeight w:val="31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06FA" w:rsidRPr="005B0607" w:rsidRDefault="007506FA" w:rsidP="005B0607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6FA" w:rsidRPr="005B0607" w:rsidRDefault="007506FA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6FA" w:rsidRPr="005B0607" w:rsidRDefault="0001338B" w:rsidP="005B0607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:rsidR="00C409DF" w:rsidRDefault="00C409DF" w:rsidP="00C409DF">
      <w:pPr>
        <w:spacing w:line="360" w:lineRule="auto"/>
        <w:rPr>
          <w:b/>
          <w:iCs/>
          <w:szCs w:val="24"/>
        </w:rPr>
      </w:pPr>
    </w:p>
    <w:p w:rsidR="001F29A5" w:rsidRPr="00C409DF" w:rsidRDefault="001F29A5" w:rsidP="00C409DF">
      <w:pPr>
        <w:spacing w:line="360" w:lineRule="auto"/>
        <w:rPr>
          <w:b/>
          <w:bCs/>
          <w:iCs/>
          <w:szCs w:val="24"/>
        </w:rPr>
      </w:pPr>
      <w:r w:rsidRPr="00C409DF">
        <w:rPr>
          <w:b/>
          <w:iCs/>
          <w:szCs w:val="24"/>
        </w:rPr>
        <w:t>Commentary</w:t>
      </w:r>
    </w:p>
    <w:p w:rsidR="009E3C3F" w:rsidRPr="009E3C3F" w:rsidRDefault="009E3C3F" w:rsidP="00C409DF">
      <w:pPr>
        <w:spacing w:line="360" w:lineRule="auto"/>
        <w:rPr>
          <w:sz w:val="4"/>
          <w:szCs w:val="4"/>
        </w:rPr>
      </w:pPr>
    </w:p>
    <w:p w:rsidR="00E31333" w:rsidRDefault="00FB3E08" w:rsidP="00C409DF">
      <w:pPr>
        <w:spacing w:line="360" w:lineRule="auto"/>
        <w:rPr>
          <w:szCs w:val="24"/>
        </w:rPr>
      </w:pPr>
      <w:r>
        <w:rPr>
          <w:szCs w:val="24"/>
        </w:rPr>
        <w:t>During the academic year 201</w:t>
      </w:r>
      <w:r w:rsidR="00FC479C">
        <w:rPr>
          <w:szCs w:val="24"/>
        </w:rPr>
        <w:t>9</w:t>
      </w:r>
      <w:r>
        <w:rPr>
          <w:szCs w:val="24"/>
        </w:rPr>
        <w:t>-</w:t>
      </w:r>
      <w:r w:rsidR="00FC479C">
        <w:rPr>
          <w:szCs w:val="24"/>
        </w:rPr>
        <w:t>20</w:t>
      </w:r>
      <w:r w:rsidR="001140E3">
        <w:rPr>
          <w:szCs w:val="24"/>
        </w:rPr>
        <w:t xml:space="preserve">, there were </w:t>
      </w:r>
      <w:r w:rsidR="00FC479C">
        <w:rPr>
          <w:szCs w:val="24"/>
        </w:rPr>
        <w:t>22</w:t>
      </w:r>
      <w:r w:rsidR="00796B29">
        <w:rPr>
          <w:szCs w:val="24"/>
        </w:rPr>
        <w:t xml:space="preserve"> promotion</w:t>
      </w:r>
      <w:r w:rsidR="00917898" w:rsidRPr="00796B29">
        <w:rPr>
          <w:szCs w:val="24"/>
        </w:rPr>
        <w:t xml:space="preserve"> </w:t>
      </w:r>
      <w:r w:rsidR="00695EC2" w:rsidRPr="00796B29">
        <w:rPr>
          <w:szCs w:val="24"/>
        </w:rPr>
        <w:t>appli</w:t>
      </w:r>
      <w:r w:rsidR="00917898" w:rsidRPr="00796B29">
        <w:rPr>
          <w:szCs w:val="24"/>
        </w:rPr>
        <w:t>cations from female</w:t>
      </w:r>
      <w:r w:rsidR="00796B29">
        <w:rPr>
          <w:szCs w:val="24"/>
        </w:rPr>
        <w:t xml:space="preserve"> support</w:t>
      </w:r>
      <w:r w:rsidR="001140E3">
        <w:rPr>
          <w:szCs w:val="24"/>
        </w:rPr>
        <w:t xml:space="preserve"> staff and </w:t>
      </w:r>
      <w:r w:rsidR="00FC479C">
        <w:rPr>
          <w:szCs w:val="24"/>
        </w:rPr>
        <w:t>14</w:t>
      </w:r>
      <w:r w:rsidR="00695EC2" w:rsidRPr="00796B29">
        <w:rPr>
          <w:szCs w:val="24"/>
        </w:rPr>
        <w:t xml:space="preserve"> from male </w:t>
      </w:r>
      <w:r w:rsidR="00796B29">
        <w:rPr>
          <w:szCs w:val="24"/>
        </w:rPr>
        <w:t xml:space="preserve">support </w:t>
      </w:r>
      <w:r w:rsidR="00695EC2" w:rsidRPr="00796B29">
        <w:rPr>
          <w:szCs w:val="24"/>
        </w:rPr>
        <w:t>staff</w:t>
      </w:r>
      <w:r w:rsidR="00FC479C">
        <w:rPr>
          <w:szCs w:val="24"/>
        </w:rPr>
        <w:t>, all of which were successful</w:t>
      </w:r>
      <w:r w:rsidR="00695EC2" w:rsidRPr="00796B29">
        <w:rPr>
          <w:szCs w:val="24"/>
        </w:rPr>
        <w:t>.</w:t>
      </w:r>
      <w:r w:rsidR="007113C5">
        <w:rPr>
          <w:szCs w:val="24"/>
        </w:rPr>
        <w:t xml:space="preserve"> This is a de</w:t>
      </w:r>
      <w:r>
        <w:rPr>
          <w:szCs w:val="24"/>
        </w:rPr>
        <w:t xml:space="preserve">crease from </w:t>
      </w:r>
      <w:r w:rsidR="00C2398D">
        <w:rPr>
          <w:szCs w:val="24"/>
        </w:rPr>
        <w:t>37</w:t>
      </w:r>
      <w:r w:rsidR="00796B29">
        <w:rPr>
          <w:szCs w:val="24"/>
        </w:rPr>
        <w:t xml:space="preserve"> applications from female supp</w:t>
      </w:r>
      <w:r w:rsidR="001140E3">
        <w:rPr>
          <w:szCs w:val="24"/>
        </w:rPr>
        <w:t xml:space="preserve">ort staff and </w:t>
      </w:r>
      <w:r w:rsidR="00C2398D">
        <w:rPr>
          <w:szCs w:val="24"/>
        </w:rPr>
        <w:t>22</w:t>
      </w:r>
      <w:r w:rsidR="00796B29">
        <w:rPr>
          <w:szCs w:val="24"/>
        </w:rPr>
        <w:t xml:space="preserve"> applications from male support staff in the previous year. </w:t>
      </w:r>
      <w:r w:rsidR="000F3E8E">
        <w:rPr>
          <w:szCs w:val="24"/>
        </w:rPr>
        <w:t>There were no application</w:t>
      </w:r>
      <w:r w:rsidR="00CA53B6">
        <w:rPr>
          <w:szCs w:val="24"/>
        </w:rPr>
        <w:t>s</w:t>
      </w:r>
      <w:r w:rsidR="000F3E8E">
        <w:rPr>
          <w:szCs w:val="24"/>
        </w:rPr>
        <w:t xml:space="preserve"> from support staff who are gender fluid, non binary or other gender.</w:t>
      </w:r>
    </w:p>
    <w:p w:rsidR="00F52DC6" w:rsidRDefault="00F52DC6" w:rsidP="00C409DF">
      <w:pPr>
        <w:pStyle w:val="Heading2"/>
      </w:pPr>
      <w:bookmarkStart w:id="6" w:name="_Toc56691389"/>
      <w:r w:rsidRPr="00E121B3">
        <w:lastRenderedPageBreak/>
        <w:t>Religion</w:t>
      </w:r>
      <w:r w:rsidRPr="005F417A">
        <w:t xml:space="preserve"> </w:t>
      </w:r>
      <w:r w:rsidR="0024507F" w:rsidRPr="005F417A">
        <w:t>or belief</w:t>
      </w:r>
      <w:bookmarkEnd w:id="6"/>
    </w:p>
    <w:p w:rsidR="001E1F8E" w:rsidRPr="001E1F8E" w:rsidRDefault="001E1F8E" w:rsidP="00C409DF">
      <w:pPr>
        <w:spacing w:line="360" w:lineRule="auto"/>
      </w:pPr>
    </w:p>
    <w:tbl>
      <w:tblPr>
        <w:tblW w:w="9242" w:type="dxa"/>
        <w:tblLayout w:type="fixed"/>
        <w:tblLook w:val="04A0" w:firstRow="1" w:lastRow="0" w:firstColumn="1" w:lastColumn="0" w:noHBand="0" w:noVBand="1"/>
        <w:tblCaption w:val="Support Staff Promotions by Religion or Belief"/>
        <w:tblDescription w:val="Table showing the percentage of support staff promotions by religion or belief. Categories include Buddhist, Christian, Hindu, Jewish, Muslim, Sikh, Any other religion, Prefer not to answer and Unknown."/>
      </w:tblPr>
      <w:tblGrid>
        <w:gridCol w:w="1848"/>
        <w:gridCol w:w="1848"/>
        <w:gridCol w:w="1849"/>
        <w:gridCol w:w="1848"/>
        <w:gridCol w:w="1849"/>
      </w:tblGrid>
      <w:tr w:rsidR="001E1F8E" w:rsidRPr="00AB0F22" w:rsidTr="005B0607">
        <w:trPr>
          <w:trHeight w:val="6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F8E" w:rsidRPr="005B0607" w:rsidRDefault="001E1F8E" w:rsidP="00C409DF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F8E" w:rsidRPr="005B0607" w:rsidRDefault="001E1F8E" w:rsidP="005B060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F8E" w:rsidRPr="005B0607" w:rsidRDefault="001E1F8E" w:rsidP="005B060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1F8E" w:rsidRPr="005B0607" w:rsidRDefault="001E1F8E" w:rsidP="005B060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Unsuccessful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F8E" w:rsidRPr="005B0607" w:rsidRDefault="001E1F8E" w:rsidP="005B0607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EB1644" w:rsidRPr="00AB0F22" w:rsidTr="005B0607">
        <w:trPr>
          <w:trHeight w:val="31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644" w:rsidRPr="005B0607" w:rsidRDefault="00EB1644" w:rsidP="00EB1644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Buddhist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EB1644" w:rsidRPr="00AB0F22" w:rsidTr="005B0607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644" w:rsidRPr="005B0607" w:rsidRDefault="00EB1644" w:rsidP="00EB1644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 xml:space="preserve">Christian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EB1644" w:rsidRPr="00AB0F22" w:rsidTr="005B0607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644" w:rsidRPr="005B0607" w:rsidRDefault="00EB1644" w:rsidP="00EB1644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Hindu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44" w:rsidRPr="005B0607" w:rsidRDefault="0099758B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EB1644" w:rsidRPr="00AB0F22" w:rsidTr="005B0607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644" w:rsidRPr="005B0607" w:rsidRDefault="00EB1644" w:rsidP="00EB1644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Jewish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44" w:rsidRPr="005B0607" w:rsidRDefault="0099758B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EB1644" w:rsidRPr="00AB0F22" w:rsidTr="005B0607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644" w:rsidRPr="005B0607" w:rsidRDefault="00EB1644" w:rsidP="00EB1644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Muslim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44" w:rsidRPr="005B0607" w:rsidRDefault="0099758B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EB1644" w:rsidRPr="00AB0F22" w:rsidTr="005B0607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644" w:rsidRPr="005B0607" w:rsidRDefault="00EB1644" w:rsidP="00EB1644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Sikh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44" w:rsidRPr="005B0607" w:rsidRDefault="0099758B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EB1644" w:rsidRPr="00AB0F22" w:rsidTr="005B0607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644" w:rsidRPr="005B0607" w:rsidRDefault="00EB1644" w:rsidP="00EB1644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Spiritual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EB1644" w:rsidRPr="00AB0F22" w:rsidTr="005B0607">
        <w:trPr>
          <w:trHeight w:val="31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1644" w:rsidRPr="005B0607" w:rsidRDefault="00EB1644" w:rsidP="00EB1644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None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EB1644" w:rsidRPr="00AB0F22" w:rsidTr="005B0607">
        <w:trPr>
          <w:trHeight w:val="66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44" w:rsidRPr="005B0607" w:rsidRDefault="00EB1644" w:rsidP="00EB1644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Other religion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EB1644" w:rsidRPr="00AB0F22" w:rsidTr="005B0607">
        <w:trPr>
          <w:trHeight w:val="549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44" w:rsidRPr="005B0607" w:rsidRDefault="00EB1644" w:rsidP="00EB1644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EB1644" w:rsidRPr="00AB0F22" w:rsidTr="005B0607">
        <w:trPr>
          <w:trHeight w:val="58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644" w:rsidRPr="005B0607" w:rsidRDefault="00EB1644" w:rsidP="00EB1644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644" w:rsidRPr="005B0607" w:rsidRDefault="00EB1644" w:rsidP="005B0607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C409DF" w:rsidRDefault="00C409DF" w:rsidP="00C409DF">
      <w:pPr>
        <w:spacing w:line="360" w:lineRule="auto"/>
        <w:rPr>
          <w:rFonts w:cs="Arial"/>
          <w:b/>
          <w:iCs/>
          <w:szCs w:val="24"/>
        </w:rPr>
      </w:pPr>
    </w:p>
    <w:p w:rsidR="00850C9C" w:rsidRPr="00C409DF" w:rsidRDefault="00850C9C" w:rsidP="00C409DF">
      <w:pPr>
        <w:spacing w:line="360" w:lineRule="auto"/>
        <w:rPr>
          <w:rFonts w:cs="Arial"/>
          <w:b/>
          <w:bCs/>
          <w:iCs/>
          <w:szCs w:val="24"/>
        </w:rPr>
      </w:pPr>
      <w:r w:rsidRPr="00C409DF">
        <w:rPr>
          <w:rFonts w:cs="Arial"/>
          <w:b/>
          <w:iCs/>
          <w:szCs w:val="24"/>
        </w:rPr>
        <w:t>Commentary</w:t>
      </w:r>
    </w:p>
    <w:p w:rsidR="00AF1AB5" w:rsidRDefault="00AF1AB5" w:rsidP="00C409DF">
      <w:pPr>
        <w:spacing w:line="360" w:lineRule="auto"/>
        <w:rPr>
          <w:rFonts w:cs="Arial"/>
          <w:szCs w:val="24"/>
        </w:rPr>
      </w:pPr>
    </w:p>
    <w:p w:rsidR="00AB0F22" w:rsidRDefault="00886CE6" w:rsidP="00C409DF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During the academic year 201</w:t>
      </w:r>
      <w:r w:rsidR="004128A9">
        <w:rPr>
          <w:rFonts w:cs="Arial"/>
          <w:szCs w:val="24"/>
        </w:rPr>
        <w:t>9</w:t>
      </w:r>
      <w:r>
        <w:rPr>
          <w:rFonts w:cs="Arial"/>
          <w:szCs w:val="24"/>
        </w:rPr>
        <w:t>-</w:t>
      </w:r>
      <w:r w:rsidR="004128A9">
        <w:rPr>
          <w:rFonts w:cs="Arial"/>
          <w:szCs w:val="24"/>
        </w:rPr>
        <w:t>20</w:t>
      </w:r>
      <w:r w:rsidR="00AB0F22">
        <w:rPr>
          <w:rFonts w:cs="Arial"/>
          <w:szCs w:val="24"/>
        </w:rPr>
        <w:t xml:space="preserve">, </w:t>
      </w:r>
      <w:r w:rsidR="00537AF6">
        <w:rPr>
          <w:rFonts w:cs="Arial"/>
          <w:szCs w:val="24"/>
        </w:rPr>
        <w:t xml:space="preserve">100% of applications from support staff </w:t>
      </w:r>
      <w:r w:rsidR="006D0C8F">
        <w:rPr>
          <w:rFonts w:cs="Arial"/>
          <w:szCs w:val="24"/>
        </w:rPr>
        <w:t>were successful, and these individuals declared no religion,</w:t>
      </w:r>
      <w:r w:rsidR="004128A9">
        <w:rPr>
          <w:rFonts w:cs="Arial"/>
          <w:szCs w:val="24"/>
        </w:rPr>
        <w:t xml:space="preserve"> Buddhist,</w:t>
      </w:r>
      <w:r w:rsidR="006D0C8F">
        <w:rPr>
          <w:rFonts w:cs="Arial"/>
          <w:szCs w:val="24"/>
        </w:rPr>
        <w:t xml:space="preserve"> Christian, </w:t>
      </w:r>
      <w:r w:rsidR="004128A9">
        <w:rPr>
          <w:rFonts w:cs="Arial"/>
          <w:szCs w:val="24"/>
        </w:rPr>
        <w:t xml:space="preserve">Spiritual, </w:t>
      </w:r>
      <w:r w:rsidR="006D0C8F">
        <w:rPr>
          <w:rFonts w:cs="Arial"/>
          <w:szCs w:val="24"/>
        </w:rPr>
        <w:t xml:space="preserve">any other religion, preferred not to answer, or had unknown religion or belief information. </w:t>
      </w:r>
      <w:r w:rsidR="00A92BE7">
        <w:rPr>
          <w:rFonts w:cs="Arial"/>
          <w:szCs w:val="24"/>
        </w:rPr>
        <w:t>N</w:t>
      </w:r>
      <w:r w:rsidR="00537AF6">
        <w:rPr>
          <w:rFonts w:cs="Arial"/>
          <w:szCs w:val="24"/>
        </w:rPr>
        <w:t xml:space="preserve">o promotions applications were made from support staff who were Hindu, </w:t>
      </w:r>
      <w:r w:rsidR="00A92BE7">
        <w:rPr>
          <w:rFonts w:cs="Arial"/>
          <w:szCs w:val="24"/>
        </w:rPr>
        <w:t xml:space="preserve">Jewish, </w:t>
      </w:r>
      <w:r w:rsidR="00537AF6">
        <w:rPr>
          <w:rFonts w:cs="Arial"/>
          <w:szCs w:val="24"/>
        </w:rPr>
        <w:t>Muslim</w:t>
      </w:r>
      <w:r w:rsidR="00484737">
        <w:rPr>
          <w:rFonts w:cs="Arial"/>
          <w:szCs w:val="24"/>
        </w:rPr>
        <w:t xml:space="preserve"> or </w:t>
      </w:r>
      <w:r w:rsidR="00537AF6">
        <w:rPr>
          <w:rFonts w:cs="Arial"/>
          <w:szCs w:val="24"/>
        </w:rPr>
        <w:t>Sikh</w:t>
      </w:r>
      <w:r w:rsidR="00484737">
        <w:rPr>
          <w:rFonts w:cs="Arial"/>
          <w:szCs w:val="24"/>
        </w:rPr>
        <w:t xml:space="preserve">. </w:t>
      </w:r>
    </w:p>
    <w:p w:rsidR="00C409DF" w:rsidRPr="00AB0F22" w:rsidRDefault="00C409DF" w:rsidP="00C409DF">
      <w:pPr>
        <w:spacing w:line="360" w:lineRule="auto"/>
        <w:rPr>
          <w:rFonts w:cs="Arial"/>
          <w:b/>
          <w:szCs w:val="24"/>
        </w:rPr>
      </w:pPr>
    </w:p>
    <w:p w:rsidR="00D96689" w:rsidRDefault="00D96689">
      <w:pPr>
        <w:spacing w:after="200"/>
        <w:rPr>
          <w:rFonts w:eastAsiaTheme="majorEastAsia" w:cstheme="majorBidi"/>
          <w:b/>
          <w:sz w:val="28"/>
          <w:szCs w:val="26"/>
        </w:rPr>
      </w:pPr>
      <w:bookmarkStart w:id="7" w:name="_Toc56691390"/>
      <w:r>
        <w:br w:type="page"/>
      </w:r>
    </w:p>
    <w:p w:rsidR="00DE7B58" w:rsidRDefault="00DE7B58" w:rsidP="00C409DF">
      <w:pPr>
        <w:pStyle w:val="Heading2"/>
      </w:pPr>
      <w:r w:rsidRPr="00DF4334">
        <w:lastRenderedPageBreak/>
        <w:t>Sexual Orientation</w:t>
      </w:r>
      <w:bookmarkEnd w:id="7"/>
      <w:r w:rsidRPr="00DF4334">
        <w:t xml:space="preserve"> </w:t>
      </w:r>
    </w:p>
    <w:p w:rsidR="009A407E" w:rsidRPr="005B0607" w:rsidRDefault="009A407E" w:rsidP="005B06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upport Staff Promotions by Sexual Orientation"/>
        <w:tblDescription w:val="Table showing the percentage of support staff promotions by religion or belief. Categories include bisexual, gay man, gay woman/lesbian, heterosexual, other, prefer not to answer and unknown."/>
      </w:tblPr>
      <w:tblGrid>
        <w:gridCol w:w="1981"/>
        <w:gridCol w:w="1626"/>
        <w:gridCol w:w="1803"/>
        <w:gridCol w:w="1803"/>
        <w:gridCol w:w="1803"/>
      </w:tblGrid>
      <w:tr w:rsidR="00FF47CE" w:rsidRPr="00394C29" w:rsidTr="005B0607">
        <w:trPr>
          <w:trHeight w:val="20"/>
        </w:trPr>
        <w:tc>
          <w:tcPr>
            <w:tcW w:w="1098" w:type="pct"/>
            <w:shd w:val="clear" w:color="000000" w:fill="FFFFFF"/>
            <w:noWrap/>
            <w:vAlign w:val="center"/>
            <w:hideMark/>
          </w:tcPr>
          <w:p w:rsidR="00FF47CE" w:rsidRPr="005B0607" w:rsidRDefault="00FF47CE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02" w:type="pct"/>
            <w:shd w:val="clear" w:color="000000" w:fill="FFFFFF"/>
            <w:vAlign w:val="center"/>
          </w:tcPr>
          <w:p w:rsidR="00FF47CE" w:rsidRPr="005B0607" w:rsidRDefault="00FF47CE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Number of applications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47CE" w:rsidRPr="005B0607" w:rsidRDefault="00FF47CE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Successful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47CE" w:rsidRPr="005B0607" w:rsidRDefault="00FF47CE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Unsuccessful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F47CE" w:rsidRPr="005B0607" w:rsidRDefault="00FF47CE" w:rsidP="005B0607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eastAsia="Times New Roman" w:cs="Arial"/>
                <w:b/>
                <w:bCs/>
                <w:color w:val="000000"/>
                <w:szCs w:val="24"/>
              </w:rPr>
              <w:t>% Successful</w:t>
            </w:r>
          </w:p>
        </w:tc>
      </w:tr>
      <w:tr w:rsidR="00FF3921" w:rsidRPr="00394C29" w:rsidTr="005B0607">
        <w:trPr>
          <w:trHeight w:val="20"/>
        </w:trPr>
        <w:tc>
          <w:tcPr>
            <w:tcW w:w="1098" w:type="pct"/>
            <w:shd w:val="clear" w:color="000000" w:fill="FFFFFF"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Bisexual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FF3921" w:rsidRPr="00394C29" w:rsidTr="005B0607">
        <w:trPr>
          <w:trHeight w:val="20"/>
        </w:trPr>
        <w:tc>
          <w:tcPr>
            <w:tcW w:w="1098" w:type="pct"/>
            <w:shd w:val="clear" w:color="000000" w:fill="FFFFFF"/>
            <w:noWrap/>
            <w:vAlign w:val="bottom"/>
            <w:hideMark/>
          </w:tcPr>
          <w:p w:rsidR="00FF3921" w:rsidRPr="005B0607" w:rsidRDefault="00FF3921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Gay man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FF3921" w:rsidRPr="00394C29" w:rsidTr="005B0607">
        <w:trPr>
          <w:trHeight w:val="317"/>
        </w:trPr>
        <w:tc>
          <w:tcPr>
            <w:tcW w:w="1098" w:type="pct"/>
            <w:shd w:val="clear" w:color="000000" w:fill="FFFFFF"/>
            <w:noWrap/>
            <w:vAlign w:val="bottom"/>
            <w:hideMark/>
          </w:tcPr>
          <w:p w:rsidR="00FF3921" w:rsidRPr="005B0607" w:rsidRDefault="00FF3921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Gay woman/lesbian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FF3921" w:rsidRPr="00394C29" w:rsidTr="005B0607">
        <w:trPr>
          <w:trHeight w:val="317"/>
        </w:trPr>
        <w:tc>
          <w:tcPr>
            <w:tcW w:w="1098" w:type="pct"/>
            <w:shd w:val="clear" w:color="000000" w:fill="FFFFFF"/>
            <w:noWrap/>
            <w:vAlign w:val="bottom"/>
            <w:hideMark/>
          </w:tcPr>
          <w:p w:rsidR="00FF3921" w:rsidRPr="005B0607" w:rsidRDefault="00FF3921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Heterosexual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28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FF3921" w:rsidRPr="00394C29" w:rsidTr="005B0607">
        <w:trPr>
          <w:trHeight w:val="317"/>
        </w:trPr>
        <w:tc>
          <w:tcPr>
            <w:tcW w:w="1098" w:type="pct"/>
            <w:shd w:val="clear" w:color="000000" w:fill="FFFFFF"/>
            <w:noWrap/>
            <w:vAlign w:val="bottom"/>
          </w:tcPr>
          <w:p w:rsidR="00FF3921" w:rsidRPr="005B0607" w:rsidRDefault="00FF3921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Other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noWrap/>
            <w:vAlign w:val="center"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noWrap/>
            <w:vAlign w:val="center"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0%</w:t>
            </w:r>
          </w:p>
        </w:tc>
      </w:tr>
      <w:tr w:rsidR="00FF3921" w:rsidRPr="00394C29" w:rsidTr="005B0607">
        <w:trPr>
          <w:trHeight w:val="317"/>
        </w:trPr>
        <w:tc>
          <w:tcPr>
            <w:tcW w:w="1098" w:type="pct"/>
            <w:shd w:val="clear" w:color="000000" w:fill="FFFFFF"/>
            <w:noWrap/>
            <w:vAlign w:val="bottom"/>
            <w:hideMark/>
          </w:tcPr>
          <w:p w:rsidR="00FF3921" w:rsidRPr="005B0607" w:rsidRDefault="00FF3921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Prefer not to answer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4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  <w:tr w:rsidR="00FF3921" w:rsidRPr="00394C29" w:rsidTr="005B0607">
        <w:trPr>
          <w:trHeight w:val="317"/>
        </w:trPr>
        <w:tc>
          <w:tcPr>
            <w:tcW w:w="1098" w:type="pct"/>
            <w:shd w:val="clear" w:color="000000" w:fill="FFFFFF"/>
            <w:noWrap/>
            <w:vAlign w:val="bottom"/>
            <w:hideMark/>
          </w:tcPr>
          <w:p w:rsidR="00FF3921" w:rsidRPr="005B0607" w:rsidRDefault="00FF3921" w:rsidP="005B0607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5B0607">
              <w:rPr>
                <w:rFonts w:cs="Arial"/>
                <w:b/>
                <w:color w:val="000000"/>
                <w:szCs w:val="24"/>
              </w:rPr>
              <w:t>Unknown</w:t>
            </w:r>
          </w:p>
        </w:tc>
        <w:tc>
          <w:tcPr>
            <w:tcW w:w="902" w:type="pct"/>
            <w:shd w:val="clear" w:color="000000" w:fill="FFFFFF"/>
            <w:vAlign w:val="center"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FF3921" w:rsidRPr="005B0607" w:rsidRDefault="00FF3921" w:rsidP="005B0607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5B0607">
              <w:rPr>
                <w:rFonts w:cs="Arial"/>
                <w:color w:val="000000"/>
                <w:szCs w:val="24"/>
              </w:rPr>
              <w:t>100%</w:t>
            </w:r>
          </w:p>
        </w:tc>
      </w:tr>
    </w:tbl>
    <w:p w:rsidR="00C409DF" w:rsidRDefault="00C409DF" w:rsidP="00C409DF">
      <w:pPr>
        <w:spacing w:line="360" w:lineRule="auto"/>
        <w:rPr>
          <w:rFonts w:cs="Arial"/>
          <w:b/>
          <w:iCs/>
          <w:szCs w:val="24"/>
        </w:rPr>
      </w:pPr>
    </w:p>
    <w:p w:rsidR="00850C9C" w:rsidRPr="00C409DF" w:rsidRDefault="00850C9C" w:rsidP="00C409DF">
      <w:pPr>
        <w:spacing w:line="360" w:lineRule="auto"/>
        <w:rPr>
          <w:rFonts w:cs="Arial"/>
          <w:b/>
          <w:bCs/>
          <w:iCs/>
          <w:szCs w:val="24"/>
        </w:rPr>
      </w:pPr>
      <w:r w:rsidRPr="00C409DF">
        <w:rPr>
          <w:rFonts w:cs="Arial"/>
          <w:b/>
          <w:iCs/>
          <w:szCs w:val="24"/>
        </w:rPr>
        <w:t>Commentary</w:t>
      </w:r>
    </w:p>
    <w:p w:rsidR="005151EB" w:rsidRDefault="005151EB" w:rsidP="00C409DF">
      <w:pPr>
        <w:spacing w:line="360" w:lineRule="auto"/>
        <w:rPr>
          <w:rFonts w:cs="Arial"/>
          <w:szCs w:val="24"/>
        </w:rPr>
      </w:pPr>
    </w:p>
    <w:p w:rsidR="008052B6" w:rsidRPr="00EF71E7" w:rsidRDefault="00850C9C" w:rsidP="00C409DF">
      <w:pPr>
        <w:spacing w:line="360" w:lineRule="auto"/>
        <w:rPr>
          <w:rFonts w:cs="Arial"/>
        </w:rPr>
      </w:pPr>
      <w:bookmarkStart w:id="8" w:name="_GoBack"/>
      <w:bookmarkEnd w:id="8"/>
      <w:r w:rsidRPr="00850C9C">
        <w:rPr>
          <w:rFonts w:cs="Arial"/>
          <w:szCs w:val="24"/>
        </w:rPr>
        <w:t xml:space="preserve">During the academic year </w:t>
      </w:r>
      <w:r w:rsidR="00EB6847">
        <w:rPr>
          <w:rFonts w:cs="Arial"/>
          <w:szCs w:val="24"/>
        </w:rPr>
        <w:t>201</w:t>
      </w:r>
      <w:r w:rsidR="00EF59B3">
        <w:rPr>
          <w:rFonts w:cs="Arial"/>
          <w:szCs w:val="24"/>
        </w:rPr>
        <w:t>9</w:t>
      </w:r>
      <w:r w:rsidR="00EB6847">
        <w:rPr>
          <w:rFonts w:cs="Arial"/>
          <w:szCs w:val="24"/>
        </w:rPr>
        <w:t>-</w:t>
      </w:r>
      <w:r w:rsidR="00EF59B3">
        <w:rPr>
          <w:rFonts w:cs="Arial"/>
          <w:szCs w:val="24"/>
        </w:rPr>
        <w:t>20</w:t>
      </w:r>
      <w:r w:rsidR="00EB6847">
        <w:rPr>
          <w:rFonts w:cs="Arial"/>
          <w:szCs w:val="24"/>
        </w:rPr>
        <w:t xml:space="preserve">, </w:t>
      </w:r>
      <w:r w:rsidR="00EF59B3">
        <w:rPr>
          <w:rFonts w:cs="Arial"/>
          <w:szCs w:val="24"/>
        </w:rPr>
        <w:t>two</w:t>
      </w:r>
      <w:r>
        <w:rPr>
          <w:rFonts w:cs="Arial"/>
          <w:szCs w:val="24"/>
        </w:rPr>
        <w:t xml:space="preserve"> application</w:t>
      </w:r>
      <w:r w:rsidR="00EF59B3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was made</w:t>
      </w:r>
      <w:r w:rsidR="008D2708">
        <w:rPr>
          <w:rFonts w:cs="Arial"/>
          <w:szCs w:val="24"/>
        </w:rPr>
        <w:t xml:space="preserve"> from support staff </w:t>
      </w:r>
      <w:r>
        <w:rPr>
          <w:rFonts w:cs="Arial"/>
          <w:szCs w:val="24"/>
        </w:rPr>
        <w:t>who declared their sexual orientation to be</w:t>
      </w:r>
      <w:r w:rsidR="008971F9">
        <w:rPr>
          <w:rFonts w:cs="Arial"/>
          <w:szCs w:val="24"/>
        </w:rPr>
        <w:t xml:space="preserve"> either</w:t>
      </w:r>
      <w:r w:rsidR="00EB6847">
        <w:rPr>
          <w:rFonts w:cs="Arial"/>
          <w:szCs w:val="24"/>
        </w:rPr>
        <w:t xml:space="preserve"> gay, lesbian or bisexual.</w:t>
      </w:r>
      <w:r w:rsidR="00EF59B3">
        <w:rPr>
          <w:rFonts w:cs="Arial"/>
        </w:rPr>
        <w:t xml:space="preserve"> This compares with one application from gay, lesbian or bisexual support staff in the previous year. All applications were successful.</w:t>
      </w:r>
    </w:p>
    <w:sectPr w:rsidR="008052B6" w:rsidRPr="00EF71E7" w:rsidSect="00893F48"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A8" w:rsidRDefault="006316A8" w:rsidP="003941E9">
      <w:pPr>
        <w:spacing w:line="240" w:lineRule="auto"/>
      </w:pPr>
      <w:r>
        <w:separator/>
      </w:r>
    </w:p>
  </w:endnote>
  <w:endnote w:type="continuationSeparator" w:id="0">
    <w:p w:rsidR="006316A8" w:rsidRDefault="006316A8" w:rsidP="003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9688"/>
      <w:docPartObj>
        <w:docPartGallery w:val="Page Numbers (Bottom of Page)"/>
        <w:docPartUnique/>
      </w:docPartObj>
    </w:sdtPr>
    <w:sdtEndPr/>
    <w:sdtContent>
      <w:p w:rsidR="00F52DC6" w:rsidRDefault="00AA23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1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52DC6" w:rsidRDefault="00F52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A8" w:rsidRDefault="006316A8" w:rsidP="003941E9">
      <w:pPr>
        <w:spacing w:line="240" w:lineRule="auto"/>
      </w:pPr>
      <w:r>
        <w:separator/>
      </w:r>
    </w:p>
  </w:footnote>
  <w:footnote w:type="continuationSeparator" w:id="0">
    <w:p w:rsidR="006316A8" w:rsidRDefault="006316A8" w:rsidP="003941E9">
      <w:pPr>
        <w:spacing w:line="240" w:lineRule="auto"/>
      </w:pPr>
      <w:r>
        <w:continuationSeparator/>
      </w:r>
    </w:p>
  </w:footnote>
  <w:footnote w:id="1">
    <w:p w:rsidR="000040EA" w:rsidRPr="00C409DF" w:rsidRDefault="001260DB">
      <w:pPr>
        <w:pStyle w:val="FootnoteText"/>
        <w:rPr>
          <w:sz w:val="24"/>
          <w:szCs w:val="24"/>
        </w:rPr>
      </w:pPr>
      <w:r w:rsidRPr="00C409DF">
        <w:rPr>
          <w:rStyle w:val="FootnoteReference"/>
          <w:rFonts w:cs="Arial"/>
          <w:sz w:val="24"/>
          <w:szCs w:val="24"/>
        </w:rPr>
        <w:footnoteRef/>
      </w:r>
      <w:r w:rsidRPr="00C409DF">
        <w:rPr>
          <w:rFonts w:cs="Arial"/>
          <w:sz w:val="24"/>
          <w:szCs w:val="24"/>
        </w:rPr>
        <w:t xml:space="preserve"> ‘</w:t>
      </w:r>
      <w:r w:rsidRPr="00C409DF">
        <w:rPr>
          <w:rFonts w:cs="Arial"/>
          <w:color w:val="333333"/>
          <w:sz w:val="24"/>
          <w:szCs w:val="24"/>
          <w:lang w:val="en-US"/>
        </w:rPr>
        <w:t>Support staff’ comprises clerical staff, technicians and operational support roles</w:t>
      </w:r>
    </w:p>
  </w:footnote>
  <w:footnote w:id="2">
    <w:p w:rsidR="0067404F" w:rsidRPr="00C409DF" w:rsidRDefault="0067404F" w:rsidP="0067404F">
      <w:pPr>
        <w:pStyle w:val="FootnoteText"/>
        <w:rPr>
          <w:rFonts w:cs="Arial"/>
          <w:sz w:val="24"/>
          <w:szCs w:val="24"/>
        </w:rPr>
      </w:pPr>
      <w:r w:rsidRPr="00C409DF">
        <w:rPr>
          <w:rStyle w:val="FootnoteReference"/>
          <w:rFonts w:cs="Arial"/>
          <w:sz w:val="24"/>
          <w:szCs w:val="24"/>
        </w:rPr>
        <w:footnoteRef/>
      </w:r>
      <w:r w:rsidRPr="00C409DF">
        <w:rPr>
          <w:rFonts w:cs="Arial"/>
          <w:sz w:val="24"/>
          <w:szCs w:val="24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:rsidR="0067404F" w:rsidRPr="00C409DF" w:rsidRDefault="0067404F" w:rsidP="0067404F">
      <w:pPr>
        <w:pStyle w:val="FootnoteText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58"/>
    <w:rsid w:val="000018A9"/>
    <w:rsid w:val="000040EA"/>
    <w:rsid w:val="0000741E"/>
    <w:rsid w:val="00012324"/>
    <w:rsid w:val="0001338B"/>
    <w:rsid w:val="00022D92"/>
    <w:rsid w:val="000340CE"/>
    <w:rsid w:val="00034812"/>
    <w:rsid w:val="000375BD"/>
    <w:rsid w:val="00054837"/>
    <w:rsid w:val="00060C35"/>
    <w:rsid w:val="0007778A"/>
    <w:rsid w:val="00084210"/>
    <w:rsid w:val="000872C3"/>
    <w:rsid w:val="0009393D"/>
    <w:rsid w:val="00095447"/>
    <w:rsid w:val="00096844"/>
    <w:rsid w:val="000A1DAE"/>
    <w:rsid w:val="000A713E"/>
    <w:rsid w:val="000D1753"/>
    <w:rsid w:val="000F1392"/>
    <w:rsid w:val="000F3E8E"/>
    <w:rsid w:val="000F6E02"/>
    <w:rsid w:val="00102DBB"/>
    <w:rsid w:val="00104CFE"/>
    <w:rsid w:val="00111F0D"/>
    <w:rsid w:val="001130D4"/>
    <w:rsid w:val="001140E3"/>
    <w:rsid w:val="001260DB"/>
    <w:rsid w:val="0012642B"/>
    <w:rsid w:val="0013102B"/>
    <w:rsid w:val="00136AD3"/>
    <w:rsid w:val="0015130D"/>
    <w:rsid w:val="00194DD6"/>
    <w:rsid w:val="001A5006"/>
    <w:rsid w:val="001A6E93"/>
    <w:rsid w:val="001C011C"/>
    <w:rsid w:val="001C6F11"/>
    <w:rsid w:val="001D0561"/>
    <w:rsid w:val="001D7A5C"/>
    <w:rsid w:val="001E1F8E"/>
    <w:rsid w:val="001F29A5"/>
    <w:rsid w:val="00206861"/>
    <w:rsid w:val="00206C7E"/>
    <w:rsid w:val="0022659E"/>
    <w:rsid w:val="00230504"/>
    <w:rsid w:val="0024507F"/>
    <w:rsid w:val="00245278"/>
    <w:rsid w:val="00246B42"/>
    <w:rsid w:val="002636B1"/>
    <w:rsid w:val="00270F67"/>
    <w:rsid w:val="002959DE"/>
    <w:rsid w:val="002A4DBC"/>
    <w:rsid w:val="002A50B1"/>
    <w:rsid w:val="002A5DC9"/>
    <w:rsid w:val="002A708F"/>
    <w:rsid w:val="002B7122"/>
    <w:rsid w:val="002C0674"/>
    <w:rsid w:val="002C0E3F"/>
    <w:rsid w:val="002C442E"/>
    <w:rsid w:val="002E37DD"/>
    <w:rsid w:val="002F0609"/>
    <w:rsid w:val="002F2DE9"/>
    <w:rsid w:val="00316E9D"/>
    <w:rsid w:val="00317B61"/>
    <w:rsid w:val="003303F7"/>
    <w:rsid w:val="0034562D"/>
    <w:rsid w:val="003542D1"/>
    <w:rsid w:val="00365596"/>
    <w:rsid w:val="00390AAA"/>
    <w:rsid w:val="003941E9"/>
    <w:rsid w:val="00394C29"/>
    <w:rsid w:val="003A1D4A"/>
    <w:rsid w:val="003B52D4"/>
    <w:rsid w:val="003B7C50"/>
    <w:rsid w:val="003C1D46"/>
    <w:rsid w:val="0040196D"/>
    <w:rsid w:val="00404E5D"/>
    <w:rsid w:val="004128A9"/>
    <w:rsid w:val="00413415"/>
    <w:rsid w:val="00413E04"/>
    <w:rsid w:val="004169EC"/>
    <w:rsid w:val="00423DC7"/>
    <w:rsid w:val="00436E4E"/>
    <w:rsid w:val="00440215"/>
    <w:rsid w:val="004534E6"/>
    <w:rsid w:val="00471363"/>
    <w:rsid w:val="00474B16"/>
    <w:rsid w:val="00477E99"/>
    <w:rsid w:val="00481863"/>
    <w:rsid w:val="00484737"/>
    <w:rsid w:val="0049003E"/>
    <w:rsid w:val="00495A66"/>
    <w:rsid w:val="004B0548"/>
    <w:rsid w:val="004B2793"/>
    <w:rsid w:val="004B792C"/>
    <w:rsid w:val="004D197F"/>
    <w:rsid w:val="004E0B66"/>
    <w:rsid w:val="004E34AC"/>
    <w:rsid w:val="004F05BA"/>
    <w:rsid w:val="004F3134"/>
    <w:rsid w:val="004F69FC"/>
    <w:rsid w:val="00503B33"/>
    <w:rsid w:val="00504701"/>
    <w:rsid w:val="00513274"/>
    <w:rsid w:val="00514A45"/>
    <w:rsid w:val="005151EB"/>
    <w:rsid w:val="005217E9"/>
    <w:rsid w:val="00522C8F"/>
    <w:rsid w:val="00527A3A"/>
    <w:rsid w:val="00530F3C"/>
    <w:rsid w:val="00537AF6"/>
    <w:rsid w:val="005471E4"/>
    <w:rsid w:val="00554149"/>
    <w:rsid w:val="005641D6"/>
    <w:rsid w:val="0057798D"/>
    <w:rsid w:val="00585A14"/>
    <w:rsid w:val="00597EAD"/>
    <w:rsid w:val="005B0607"/>
    <w:rsid w:val="005C761B"/>
    <w:rsid w:val="005D555C"/>
    <w:rsid w:val="005F417A"/>
    <w:rsid w:val="005F50D3"/>
    <w:rsid w:val="005F6130"/>
    <w:rsid w:val="00620924"/>
    <w:rsid w:val="0062139E"/>
    <w:rsid w:val="00625775"/>
    <w:rsid w:val="0063113A"/>
    <w:rsid w:val="006316A8"/>
    <w:rsid w:val="00636985"/>
    <w:rsid w:val="00646CA9"/>
    <w:rsid w:val="00650D3C"/>
    <w:rsid w:val="0065216F"/>
    <w:rsid w:val="0067003C"/>
    <w:rsid w:val="00672ECC"/>
    <w:rsid w:val="0067404F"/>
    <w:rsid w:val="0067538F"/>
    <w:rsid w:val="00695EC2"/>
    <w:rsid w:val="006970DC"/>
    <w:rsid w:val="006A007B"/>
    <w:rsid w:val="006C08B8"/>
    <w:rsid w:val="006D0C8F"/>
    <w:rsid w:val="006E1C0E"/>
    <w:rsid w:val="006E4937"/>
    <w:rsid w:val="0070336E"/>
    <w:rsid w:val="007113C5"/>
    <w:rsid w:val="00720313"/>
    <w:rsid w:val="0072247B"/>
    <w:rsid w:val="0072519D"/>
    <w:rsid w:val="00726D2C"/>
    <w:rsid w:val="007337D5"/>
    <w:rsid w:val="00735A61"/>
    <w:rsid w:val="00746AB0"/>
    <w:rsid w:val="007506FA"/>
    <w:rsid w:val="00750751"/>
    <w:rsid w:val="007650F1"/>
    <w:rsid w:val="0076735F"/>
    <w:rsid w:val="00771633"/>
    <w:rsid w:val="00773C5C"/>
    <w:rsid w:val="00781DEE"/>
    <w:rsid w:val="00796B29"/>
    <w:rsid w:val="007B214E"/>
    <w:rsid w:val="007E262D"/>
    <w:rsid w:val="007E412D"/>
    <w:rsid w:val="007F77B0"/>
    <w:rsid w:val="008052B6"/>
    <w:rsid w:val="00810532"/>
    <w:rsid w:val="008113BF"/>
    <w:rsid w:val="0081328E"/>
    <w:rsid w:val="00813983"/>
    <w:rsid w:val="00821273"/>
    <w:rsid w:val="00833327"/>
    <w:rsid w:val="00843F14"/>
    <w:rsid w:val="00850C33"/>
    <w:rsid w:val="00850C9C"/>
    <w:rsid w:val="00866292"/>
    <w:rsid w:val="00876CF2"/>
    <w:rsid w:val="00880DB5"/>
    <w:rsid w:val="00886CE6"/>
    <w:rsid w:val="00887C57"/>
    <w:rsid w:val="00893F48"/>
    <w:rsid w:val="00894B8F"/>
    <w:rsid w:val="008971F9"/>
    <w:rsid w:val="008B0DFD"/>
    <w:rsid w:val="008B1D7E"/>
    <w:rsid w:val="008B36F5"/>
    <w:rsid w:val="008B497F"/>
    <w:rsid w:val="008C091D"/>
    <w:rsid w:val="008C5DD7"/>
    <w:rsid w:val="008D2708"/>
    <w:rsid w:val="008D4D28"/>
    <w:rsid w:val="008D7BDE"/>
    <w:rsid w:val="008E09B1"/>
    <w:rsid w:val="00906ED3"/>
    <w:rsid w:val="00917898"/>
    <w:rsid w:val="0092352D"/>
    <w:rsid w:val="00925A6A"/>
    <w:rsid w:val="00927E77"/>
    <w:rsid w:val="00927F98"/>
    <w:rsid w:val="0093734F"/>
    <w:rsid w:val="00941C45"/>
    <w:rsid w:val="009461DD"/>
    <w:rsid w:val="009475F7"/>
    <w:rsid w:val="009519E1"/>
    <w:rsid w:val="0095797B"/>
    <w:rsid w:val="00961C5A"/>
    <w:rsid w:val="009951C4"/>
    <w:rsid w:val="0099758B"/>
    <w:rsid w:val="009A407E"/>
    <w:rsid w:val="009A4922"/>
    <w:rsid w:val="009A6226"/>
    <w:rsid w:val="009B0063"/>
    <w:rsid w:val="009B471E"/>
    <w:rsid w:val="009C3148"/>
    <w:rsid w:val="009D1F0B"/>
    <w:rsid w:val="009E37E6"/>
    <w:rsid w:val="009E3C3F"/>
    <w:rsid w:val="009E41ED"/>
    <w:rsid w:val="009F51E1"/>
    <w:rsid w:val="009F694A"/>
    <w:rsid w:val="00A37B70"/>
    <w:rsid w:val="00A51271"/>
    <w:rsid w:val="00A51F54"/>
    <w:rsid w:val="00A53279"/>
    <w:rsid w:val="00A62AF3"/>
    <w:rsid w:val="00A66B0E"/>
    <w:rsid w:val="00A7276B"/>
    <w:rsid w:val="00A74C65"/>
    <w:rsid w:val="00A84D01"/>
    <w:rsid w:val="00A92BE7"/>
    <w:rsid w:val="00AA232F"/>
    <w:rsid w:val="00AB0F22"/>
    <w:rsid w:val="00AD1CB7"/>
    <w:rsid w:val="00AD41A5"/>
    <w:rsid w:val="00AE35CF"/>
    <w:rsid w:val="00AF109E"/>
    <w:rsid w:val="00AF1AB5"/>
    <w:rsid w:val="00AF33FF"/>
    <w:rsid w:val="00B234F2"/>
    <w:rsid w:val="00B236D4"/>
    <w:rsid w:val="00B36498"/>
    <w:rsid w:val="00B4150E"/>
    <w:rsid w:val="00B41B29"/>
    <w:rsid w:val="00B424AF"/>
    <w:rsid w:val="00B432DC"/>
    <w:rsid w:val="00B5475B"/>
    <w:rsid w:val="00B749F5"/>
    <w:rsid w:val="00B762BC"/>
    <w:rsid w:val="00B856D6"/>
    <w:rsid w:val="00B87649"/>
    <w:rsid w:val="00B93147"/>
    <w:rsid w:val="00B96030"/>
    <w:rsid w:val="00BC529F"/>
    <w:rsid w:val="00BC5D64"/>
    <w:rsid w:val="00BC6300"/>
    <w:rsid w:val="00BD6BE7"/>
    <w:rsid w:val="00BF297D"/>
    <w:rsid w:val="00C03396"/>
    <w:rsid w:val="00C04913"/>
    <w:rsid w:val="00C23528"/>
    <w:rsid w:val="00C2398D"/>
    <w:rsid w:val="00C243CB"/>
    <w:rsid w:val="00C27626"/>
    <w:rsid w:val="00C409DF"/>
    <w:rsid w:val="00C41262"/>
    <w:rsid w:val="00C4382B"/>
    <w:rsid w:val="00C564B1"/>
    <w:rsid w:val="00C6312A"/>
    <w:rsid w:val="00C7156D"/>
    <w:rsid w:val="00C72A93"/>
    <w:rsid w:val="00C77184"/>
    <w:rsid w:val="00C82FBA"/>
    <w:rsid w:val="00C831D4"/>
    <w:rsid w:val="00C904A6"/>
    <w:rsid w:val="00C90860"/>
    <w:rsid w:val="00C96862"/>
    <w:rsid w:val="00CA53B6"/>
    <w:rsid w:val="00CB0CEF"/>
    <w:rsid w:val="00CB3321"/>
    <w:rsid w:val="00CB4D11"/>
    <w:rsid w:val="00CB54F1"/>
    <w:rsid w:val="00CF46CA"/>
    <w:rsid w:val="00D10EA0"/>
    <w:rsid w:val="00D15572"/>
    <w:rsid w:val="00D16AB8"/>
    <w:rsid w:val="00D23781"/>
    <w:rsid w:val="00D24EA0"/>
    <w:rsid w:val="00D30245"/>
    <w:rsid w:val="00D343F4"/>
    <w:rsid w:val="00D41FC4"/>
    <w:rsid w:val="00D62A4D"/>
    <w:rsid w:val="00D642EE"/>
    <w:rsid w:val="00D67854"/>
    <w:rsid w:val="00D929C9"/>
    <w:rsid w:val="00D93F67"/>
    <w:rsid w:val="00D96689"/>
    <w:rsid w:val="00D96F41"/>
    <w:rsid w:val="00DA2495"/>
    <w:rsid w:val="00DC285E"/>
    <w:rsid w:val="00DD417B"/>
    <w:rsid w:val="00DE079B"/>
    <w:rsid w:val="00DE7B58"/>
    <w:rsid w:val="00DF4334"/>
    <w:rsid w:val="00DF5625"/>
    <w:rsid w:val="00DF5F31"/>
    <w:rsid w:val="00E121B3"/>
    <w:rsid w:val="00E2089C"/>
    <w:rsid w:val="00E31333"/>
    <w:rsid w:val="00E41BB6"/>
    <w:rsid w:val="00E51F9C"/>
    <w:rsid w:val="00E738E8"/>
    <w:rsid w:val="00E9006A"/>
    <w:rsid w:val="00E922B8"/>
    <w:rsid w:val="00E94C6F"/>
    <w:rsid w:val="00E965F5"/>
    <w:rsid w:val="00EA3261"/>
    <w:rsid w:val="00EA4592"/>
    <w:rsid w:val="00EA4930"/>
    <w:rsid w:val="00EA4C87"/>
    <w:rsid w:val="00EB1489"/>
    <w:rsid w:val="00EB1644"/>
    <w:rsid w:val="00EB6847"/>
    <w:rsid w:val="00EC479E"/>
    <w:rsid w:val="00EE0B92"/>
    <w:rsid w:val="00EE149D"/>
    <w:rsid w:val="00EE3D93"/>
    <w:rsid w:val="00EF59B3"/>
    <w:rsid w:val="00EF71E7"/>
    <w:rsid w:val="00F20835"/>
    <w:rsid w:val="00F352A1"/>
    <w:rsid w:val="00F439F5"/>
    <w:rsid w:val="00F52B3D"/>
    <w:rsid w:val="00F52DC6"/>
    <w:rsid w:val="00F55FC6"/>
    <w:rsid w:val="00F6518E"/>
    <w:rsid w:val="00F73295"/>
    <w:rsid w:val="00F75EE4"/>
    <w:rsid w:val="00F81660"/>
    <w:rsid w:val="00F82365"/>
    <w:rsid w:val="00F84240"/>
    <w:rsid w:val="00F860B3"/>
    <w:rsid w:val="00F93898"/>
    <w:rsid w:val="00F9614B"/>
    <w:rsid w:val="00FA0F7E"/>
    <w:rsid w:val="00FB3E08"/>
    <w:rsid w:val="00FB5F8F"/>
    <w:rsid w:val="00FB6B60"/>
    <w:rsid w:val="00FC32A9"/>
    <w:rsid w:val="00FC479C"/>
    <w:rsid w:val="00FC5B56"/>
    <w:rsid w:val="00FD2CCE"/>
    <w:rsid w:val="00FF3921"/>
    <w:rsid w:val="00FF47CE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09EC7-E759-447C-9572-1E2057E4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9D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09DF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9DF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9DF"/>
    <w:rPr>
      <w:rFonts w:ascii="Arial" w:eastAsiaTheme="majorEastAsia" w:hAnsi="Arial" w:cstheme="majorBidi"/>
      <w:b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E7B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7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B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1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1E9"/>
  </w:style>
  <w:style w:type="paragraph" w:styleId="Footer">
    <w:name w:val="footer"/>
    <w:basedOn w:val="Normal"/>
    <w:link w:val="FooterChar"/>
    <w:uiPriority w:val="99"/>
    <w:unhideWhenUsed/>
    <w:rsid w:val="003941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1E9"/>
  </w:style>
  <w:style w:type="paragraph" w:styleId="EndnoteText">
    <w:name w:val="endnote text"/>
    <w:basedOn w:val="Normal"/>
    <w:link w:val="EndnoteTextChar"/>
    <w:uiPriority w:val="99"/>
    <w:semiHidden/>
    <w:unhideWhenUsed/>
    <w:rsid w:val="008052B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52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52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B6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409DF"/>
    <w:rPr>
      <w:rFonts w:ascii="Arial" w:eastAsiaTheme="majorEastAsia" w:hAnsi="Arial" w:cstheme="majorBidi"/>
      <w:b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C409DF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409D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09DF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409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17D2-6AF7-481C-A93B-EE0A833DC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EB48C-0865-497F-844C-F4225B9F26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6389F2-76AF-42B6-9E32-23571AE4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1F3A07-F73E-4305-A46A-7FA89087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dismp</dc:creator>
  <cp:lastModifiedBy>Claire Keeble</cp:lastModifiedBy>
  <cp:revision>55</cp:revision>
  <cp:lastPrinted>2019-01-23T13:53:00Z</cp:lastPrinted>
  <dcterms:created xsi:type="dcterms:W3CDTF">2021-01-17T12:23:00Z</dcterms:created>
  <dcterms:modified xsi:type="dcterms:W3CDTF">2021-01-28T22:42:00Z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