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13725" w14:textId="4153A2DC" w:rsidR="00216150" w:rsidRPr="00C27958" w:rsidRDefault="00216150" w:rsidP="008A5F26">
      <w:pPr>
        <w:pStyle w:val="Heading1"/>
      </w:pPr>
      <w:bookmarkStart w:id="0" w:name="_Toc61797375"/>
      <w:r w:rsidRPr="00C27958">
        <w:t>University of Leeds</w:t>
      </w:r>
      <w:r w:rsidR="00AC7839" w:rsidRPr="00C27958">
        <w:t xml:space="preserve"> - all</w:t>
      </w:r>
      <w:r w:rsidRPr="00C27958">
        <w:t xml:space="preserve"> staff </w:t>
      </w:r>
      <w:r w:rsidR="00F53EDB">
        <w:t>retirement</w:t>
      </w:r>
      <w:r w:rsidR="00B0546C" w:rsidRPr="00C27958">
        <w:t xml:space="preserve"> by protected characteristic</w:t>
      </w:r>
      <w:r w:rsidRPr="00C27958">
        <w:t xml:space="preserve"> </w:t>
      </w:r>
      <w:r w:rsidR="00B82494" w:rsidRPr="00C27958">
        <w:t>1 August 201</w:t>
      </w:r>
      <w:r w:rsidR="002A3C36">
        <w:t>9</w:t>
      </w:r>
      <w:r w:rsidR="00FC74EB" w:rsidRPr="00C27958">
        <w:t xml:space="preserve"> – 31 </w:t>
      </w:r>
      <w:r w:rsidR="00B82494" w:rsidRPr="00C27958">
        <w:t>July 20</w:t>
      </w:r>
      <w:r w:rsidR="002A3C36">
        <w:t>20</w:t>
      </w:r>
      <w:bookmarkEnd w:id="0"/>
    </w:p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-10133849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38A4467" w14:textId="1C96D740" w:rsidR="009E5C73" w:rsidRPr="009E5C73" w:rsidRDefault="009E5C73">
          <w:pPr>
            <w:pStyle w:val="TOCHeading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9E5C73">
            <w:rPr>
              <w:rFonts w:ascii="Arial" w:hAnsi="Arial" w:cs="Arial"/>
              <w:b/>
              <w:color w:val="auto"/>
              <w:sz w:val="24"/>
              <w:szCs w:val="24"/>
            </w:rPr>
            <w:t>Contents</w:t>
          </w:r>
        </w:p>
        <w:bookmarkStart w:id="1" w:name="_GoBack"/>
        <w:bookmarkEnd w:id="1"/>
        <w:p w14:paraId="40CB18B0" w14:textId="78E15970" w:rsidR="000C7605" w:rsidRDefault="009E5C73">
          <w:pPr>
            <w:pStyle w:val="TOC1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9E5C73">
            <w:rPr>
              <w:rFonts w:cs="Arial"/>
              <w:szCs w:val="24"/>
            </w:rPr>
            <w:fldChar w:fldCharType="begin"/>
          </w:r>
          <w:r w:rsidRPr="009E5C73">
            <w:rPr>
              <w:rFonts w:cs="Arial"/>
              <w:szCs w:val="24"/>
            </w:rPr>
            <w:instrText xml:space="preserve"> TOC \o "1-3" \h \z \u </w:instrText>
          </w:r>
          <w:r w:rsidRPr="009E5C73">
            <w:rPr>
              <w:rFonts w:cs="Arial"/>
              <w:szCs w:val="24"/>
            </w:rPr>
            <w:fldChar w:fldCharType="separate"/>
          </w:r>
        </w:p>
        <w:p w14:paraId="4A7EE557" w14:textId="77777777" w:rsidR="000C7605" w:rsidRDefault="000C7605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76" w:history="1">
            <w:r w:rsidRPr="005C1851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10670" w14:textId="77777777" w:rsidR="000C7605" w:rsidRDefault="000C7605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77" w:history="1">
            <w:r w:rsidRPr="005C1851">
              <w:rPr>
                <w:rStyle w:val="Hyperlink"/>
                <w:noProof/>
              </w:rPr>
              <w:t>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0A345" w14:textId="77777777" w:rsidR="000C7605" w:rsidRDefault="000C7605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78" w:history="1">
            <w:r w:rsidRPr="005C1851">
              <w:rPr>
                <w:rStyle w:val="Hyperlink"/>
                <w:noProof/>
              </w:rPr>
              <w:t>Caring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46AD4" w14:textId="77777777" w:rsidR="000C7605" w:rsidRDefault="000C7605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79" w:history="1">
            <w:r w:rsidRPr="005C1851">
              <w:rPr>
                <w:rStyle w:val="Hyperlink"/>
                <w:noProof/>
              </w:rPr>
              <w:t>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_Toc61797379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3275F" w14:textId="77777777" w:rsidR="000C7605" w:rsidRDefault="000C7605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0" w:history="1">
            <w:r w:rsidRPr="005C1851">
              <w:rPr>
                <w:rStyle w:val="Hyperlink"/>
                <w:noProof/>
              </w:rPr>
              <w:t>Ethnicity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_Toc61797380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A5820" w14:textId="77777777" w:rsidR="000C7605" w:rsidRDefault="000C7605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1" w:history="1">
            <w:r w:rsidRPr="005C1851">
              <w:rPr>
                <w:rStyle w:val="Hyperlink"/>
                <w:noProof/>
              </w:rPr>
              <w:t>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_Toc61797381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3C420" w14:textId="77777777" w:rsidR="000C7605" w:rsidRDefault="000C7605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2" w:history="1">
            <w:r w:rsidRPr="005C1851">
              <w:rPr>
                <w:rStyle w:val="Hyperlink"/>
                <w:noProof/>
              </w:rPr>
              <w:t>Religion or Belief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77ED40" w14:textId="77777777" w:rsidR="000C7605" w:rsidRDefault="000C7605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3" w:history="1">
            <w:r w:rsidRPr="005C1851">
              <w:rPr>
                <w:rStyle w:val="Hyperlink"/>
                <w:noProof/>
              </w:rPr>
              <w:t>Contract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559C3" w14:textId="77777777" w:rsidR="000C7605" w:rsidRDefault="000C7605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4" w:history="1">
            <w:r w:rsidRPr="005C1851">
              <w:rPr>
                <w:rStyle w:val="Hyperlink"/>
                <w:noProof/>
              </w:rPr>
              <w:t>Contract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_Toc61797384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EC55C" w14:textId="01CFD123" w:rsidR="009E5C73" w:rsidRPr="009E5C73" w:rsidRDefault="009E5C73">
          <w:pPr>
            <w:rPr>
              <w:rFonts w:cs="Arial"/>
              <w:szCs w:val="24"/>
            </w:rPr>
          </w:pPr>
          <w:r w:rsidRPr="009E5C73">
            <w:rPr>
              <w:rFonts w:cs="Arial"/>
              <w:b/>
              <w:bCs/>
              <w:noProof/>
              <w:szCs w:val="24"/>
            </w:rPr>
            <w:fldChar w:fldCharType="end"/>
          </w:r>
        </w:p>
      </w:sdtContent>
    </w:sdt>
    <w:p w14:paraId="2F199734" w14:textId="613C752C" w:rsidR="008A5F26" w:rsidRPr="00C27958" w:rsidRDefault="008A5F26" w:rsidP="008A5F26">
      <w:pPr>
        <w:pStyle w:val="Heading2"/>
      </w:pPr>
      <w:bookmarkStart w:id="2" w:name="_Toc61797376"/>
      <w:r>
        <w:t>Introduction</w:t>
      </w:r>
      <w:bookmarkEnd w:id="2"/>
    </w:p>
    <w:p w14:paraId="53BD9CE1" w14:textId="393EF0DD" w:rsidR="00B51A81" w:rsidRPr="00BB0879" w:rsidRDefault="00204CF3" w:rsidP="008A5F26">
      <w:pPr>
        <w:rPr>
          <w:rFonts w:cs="Arial"/>
          <w:b/>
          <w:i/>
          <w:szCs w:val="24"/>
        </w:rPr>
      </w:pPr>
      <w:r>
        <w:rPr>
          <w:rFonts w:cs="Arial"/>
          <w:szCs w:val="24"/>
        </w:rPr>
        <w:t>The following data provide</w:t>
      </w:r>
      <w:r w:rsidR="00B51A81" w:rsidRPr="00BB0879">
        <w:rPr>
          <w:rFonts w:cs="Arial"/>
          <w:szCs w:val="24"/>
        </w:rPr>
        <w:t xml:space="preserve"> information on </w:t>
      </w:r>
      <w:r w:rsidR="00B51A81">
        <w:rPr>
          <w:rFonts w:cs="Arial"/>
          <w:szCs w:val="24"/>
        </w:rPr>
        <w:t>all</w:t>
      </w:r>
      <w:r w:rsidR="00B51A81" w:rsidRPr="00BB0879">
        <w:rPr>
          <w:rFonts w:cs="Arial"/>
          <w:szCs w:val="24"/>
        </w:rPr>
        <w:t xml:space="preserve"> staff</w:t>
      </w:r>
      <w:r w:rsidR="00B51A81">
        <w:rPr>
          <w:rFonts w:cs="Arial"/>
          <w:szCs w:val="24"/>
        </w:rPr>
        <w:t xml:space="preserve"> (academic, professional and managerial and support)</w:t>
      </w:r>
      <w:r w:rsidR="00B51A81" w:rsidRPr="00BB0879">
        <w:rPr>
          <w:rFonts w:cs="Arial"/>
          <w:szCs w:val="24"/>
        </w:rPr>
        <w:t xml:space="preserve"> across the U</w:t>
      </w:r>
      <w:r w:rsidR="003120A6">
        <w:rPr>
          <w:rFonts w:cs="Arial"/>
          <w:szCs w:val="24"/>
        </w:rPr>
        <w:t>niversity who retired</w:t>
      </w:r>
      <w:r>
        <w:rPr>
          <w:rFonts w:cs="Arial"/>
          <w:szCs w:val="24"/>
        </w:rPr>
        <w:t xml:space="preserve"> during the academic year 201</w:t>
      </w:r>
      <w:r w:rsidR="00E67EAE">
        <w:rPr>
          <w:rFonts w:cs="Arial"/>
          <w:szCs w:val="24"/>
        </w:rPr>
        <w:t>9</w:t>
      </w:r>
      <w:r>
        <w:rPr>
          <w:rFonts w:cs="Arial"/>
          <w:szCs w:val="24"/>
        </w:rPr>
        <w:t>-</w:t>
      </w:r>
      <w:r w:rsidR="00E67EAE">
        <w:rPr>
          <w:rFonts w:cs="Arial"/>
          <w:szCs w:val="24"/>
        </w:rPr>
        <w:t>20</w:t>
      </w:r>
      <w:r w:rsidR="00B51A81">
        <w:rPr>
          <w:rFonts w:cs="Arial"/>
          <w:szCs w:val="24"/>
        </w:rPr>
        <w:t>.</w:t>
      </w:r>
      <w:r w:rsidR="00B51A81" w:rsidRPr="00BB0879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>se data are</w:t>
      </w:r>
      <w:r w:rsidR="00B51A81" w:rsidRPr="00BB0879">
        <w:rPr>
          <w:rFonts w:cs="Arial"/>
          <w:szCs w:val="24"/>
        </w:rPr>
        <w:t xml:space="preserve"> provided by the following protected characteristic</w:t>
      </w:r>
      <w:r w:rsidR="00E82228">
        <w:rPr>
          <w:rFonts w:cs="Arial"/>
          <w:szCs w:val="24"/>
        </w:rPr>
        <w:t>s</w:t>
      </w:r>
      <w:r w:rsidR="00B51A81" w:rsidRPr="00BB0879">
        <w:rPr>
          <w:rFonts w:cs="Arial"/>
          <w:szCs w:val="24"/>
        </w:rPr>
        <w:t>: age; caring responsibilit</w:t>
      </w:r>
      <w:r w:rsidR="00E67EAE">
        <w:rPr>
          <w:rFonts w:cs="Arial"/>
          <w:szCs w:val="24"/>
        </w:rPr>
        <w:t>ies</w:t>
      </w:r>
      <w:r w:rsidR="00B51A81" w:rsidRPr="00BB0879">
        <w:rPr>
          <w:rFonts w:cs="Arial"/>
          <w:szCs w:val="24"/>
        </w:rPr>
        <w:t>; disability; ethnicity; gender; religion</w:t>
      </w:r>
      <w:r w:rsidR="00B578F5">
        <w:rPr>
          <w:rFonts w:cs="Arial"/>
          <w:szCs w:val="24"/>
        </w:rPr>
        <w:t xml:space="preserve"> or belief</w:t>
      </w:r>
      <w:r w:rsidR="00B51A81" w:rsidRPr="00BB0879">
        <w:rPr>
          <w:rFonts w:cs="Arial"/>
          <w:szCs w:val="24"/>
        </w:rPr>
        <w:t>; and sexual orientation as well as by contract type</w:t>
      </w:r>
      <w:r w:rsidR="00B51A81">
        <w:rPr>
          <w:rFonts w:cs="Arial"/>
          <w:szCs w:val="24"/>
        </w:rPr>
        <w:t xml:space="preserve"> (permanent or fixed-term</w:t>
      </w:r>
      <w:r w:rsidR="00B51A81" w:rsidRPr="00BB0879">
        <w:rPr>
          <w:rFonts w:cs="Arial"/>
          <w:szCs w:val="24"/>
        </w:rPr>
        <w:t>) and contract status (full or part time).</w:t>
      </w:r>
      <w:r w:rsidR="00B51A81" w:rsidRPr="00BB0879">
        <w:rPr>
          <w:rFonts w:cs="Arial"/>
          <w:i/>
          <w:szCs w:val="24"/>
        </w:rPr>
        <w:t xml:space="preserve"> </w:t>
      </w:r>
      <w:r w:rsidR="00B51A81">
        <w:rPr>
          <w:rFonts w:cs="Arial"/>
          <w:i/>
          <w:szCs w:val="24"/>
        </w:rPr>
        <w:br/>
      </w:r>
    </w:p>
    <w:p w14:paraId="070F38F5" w14:textId="72FF66C7" w:rsidR="00ED3813" w:rsidRPr="00C27958" w:rsidRDefault="00204CF3" w:rsidP="008A5F26">
      <w:pPr>
        <w:rPr>
          <w:rFonts w:cs="Arial"/>
        </w:rPr>
      </w:pPr>
      <w:r>
        <w:rPr>
          <w:rFonts w:cs="Arial"/>
          <w:szCs w:val="24"/>
        </w:rPr>
        <w:t>During 201</w:t>
      </w:r>
      <w:r w:rsidR="00E67EAE">
        <w:rPr>
          <w:rFonts w:cs="Arial"/>
          <w:szCs w:val="24"/>
        </w:rPr>
        <w:t>9</w:t>
      </w:r>
      <w:r>
        <w:rPr>
          <w:rFonts w:cs="Arial"/>
          <w:szCs w:val="24"/>
        </w:rPr>
        <w:t>-</w:t>
      </w:r>
      <w:r w:rsidR="00E67EAE">
        <w:rPr>
          <w:rFonts w:cs="Arial"/>
          <w:szCs w:val="24"/>
        </w:rPr>
        <w:t>20</w:t>
      </w:r>
      <w:r w:rsidR="0054181C">
        <w:rPr>
          <w:rFonts w:cs="Arial"/>
          <w:szCs w:val="24"/>
        </w:rPr>
        <w:t xml:space="preserve">, a total of </w:t>
      </w:r>
      <w:r w:rsidR="00E67EAE">
        <w:rPr>
          <w:rFonts w:cs="Arial"/>
          <w:szCs w:val="24"/>
        </w:rPr>
        <w:t>103</w:t>
      </w:r>
      <w:r w:rsidR="00B51A81" w:rsidRPr="00CD5EF9">
        <w:rPr>
          <w:rFonts w:cs="Arial"/>
          <w:szCs w:val="24"/>
        </w:rPr>
        <w:t xml:space="preserve"> staff re</w:t>
      </w:r>
      <w:r w:rsidR="0054181C">
        <w:rPr>
          <w:rFonts w:cs="Arial"/>
          <w:szCs w:val="24"/>
        </w:rPr>
        <w:t>tired</w:t>
      </w:r>
      <w:r w:rsidR="00B51A81" w:rsidRPr="00CD5EF9">
        <w:rPr>
          <w:rFonts w:cs="Arial"/>
          <w:szCs w:val="24"/>
        </w:rPr>
        <w:t xml:space="preserve"> out of a total staff population of </w:t>
      </w:r>
      <w:r w:rsidR="00646385">
        <w:rPr>
          <w:rFonts w:cs="Arial"/>
          <w:szCs w:val="24"/>
        </w:rPr>
        <w:t>9,</w:t>
      </w:r>
      <w:r w:rsidR="00E67EAE">
        <w:rPr>
          <w:rFonts w:cs="Arial"/>
          <w:szCs w:val="24"/>
        </w:rPr>
        <w:t>239</w:t>
      </w:r>
      <w:r w:rsidR="00A03F2D">
        <w:rPr>
          <w:rFonts w:cs="Arial"/>
          <w:szCs w:val="24"/>
        </w:rPr>
        <w:t>, equating to a 1</w:t>
      </w:r>
      <w:r w:rsidR="00AB0A86">
        <w:rPr>
          <w:rFonts w:cs="Arial"/>
          <w:color w:val="000000" w:themeColor="text1"/>
          <w:szCs w:val="24"/>
        </w:rPr>
        <w:t xml:space="preserve">% </w:t>
      </w:r>
      <w:r w:rsidR="00A30E47">
        <w:rPr>
          <w:rFonts w:cs="Arial"/>
          <w:color w:val="000000" w:themeColor="text1"/>
          <w:szCs w:val="24"/>
        </w:rPr>
        <w:t xml:space="preserve">retirement </w:t>
      </w:r>
      <w:r w:rsidR="00AC3F22">
        <w:rPr>
          <w:rFonts w:cs="Arial"/>
          <w:color w:val="000000" w:themeColor="text1"/>
          <w:szCs w:val="24"/>
        </w:rPr>
        <w:t>rate</w:t>
      </w:r>
      <w:r w:rsidR="00B51A81" w:rsidRPr="00CD5EF9">
        <w:rPr>
          <w:rFonts w:cs="Arial"/>
          <w:color w:val="000000" w:themeColor="text1"/>
          <w:szCs w:val="24"/>
        </w:rPr>
        <w:t>.</w:t>
      </w:r>
      <w:r w:rsidR="00B51A81" w:rsidRPr="00BB0879">
        <w:rPr>
          <w:rFonts w:cs="Arial"/>
          <w:color w:val="000000" w:themeColor="text1"/>
          <w:szCs w:val="24"/>
        </w:rPr>
        <w:t xml:space="preserve"> </w:t>
      </w:r>
      <w:r w:rsidR="007636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="00763652">
        <w:rPr>
          <w:rFonts w:cs="Arial"/>
          <w:szCs w:val="24"/>
        </w:rPr>
        <w:br/>
      </w:r>
      <w:r>
        <w:rPr>
          <w:rFonts w:cs="Arial"/>
          <w:b/>
          <w:i/>
          <w:szCs w:val="24"/>
        </w:rPr>
        <w:t>Data are</w:t>
      </w:r>
      <w:r w:rsidR="00B51A81" w:rsidRPr="00BB0879">
        <w:rPr>
          <w:rFonts w:cs="Arial"/>
          <w:b/>
          <w:i/>
          <w:szCs w:val="24"/>
        </w:rPr>
        <w:t xml:space="preserve"> rounded to the nearest whole percent</w:t>
      </w:r>
      <w:r w:rsidR="00B51A81" w:rsidRPr="00BB0879">
        <w:rPr>
          <w:b/>
          <w:color w:val="000000"/>
          <w:szCs w:val="24"/>
        </w:rPr>
        <w:t xml:space="preserve"> </w:t>
      </w:r>
      <w:r w:rsidR="00B51A81" w:rsidRPr="00BB0879">
        <w:rPr>
          <w:rFonts w:cs="Arial"/>
          <w:b/>
          <w:i/>
          <w:color w:val="000000"/>
          <w:szCs w:val="24"/>
        </w:rPr>
        <w:t>and therefore may not always total 100%</w:t>
      </w:r>
      <w:r w:rsidR="00B51A81" w:rsidRPr="00BB0879">
        <w:rPr>
          <w:rFonts w:cs="Arial"/>
          <w:b/>
          <w:i/>
          <w:szCs w:val="24"/>
        </w:rPr>
        <w:t xml:space="preserve">. </w:t>
      </w:r>
    </w:p>
    <w:p w14:paraId="03FB86CD" w14:textId="4775BC78" w:rsidR="007E11C5" w:rsidRDefault="00ED3813" w:rsidP="002519F8">
      <w:pPr>
        <w:pStyle w:val="Heading2"/>
        <w:rPr>
          <w:szCs w:val="24"/>
        </w:rPr>
      </w:pPr>
      <w:bookmarkStart w:id="3" w:name="_Toc61797377"/>
      <w:r w:rsidRPr="007F4EDC">
        <w:lastRenderedPageBreak/>
        <w:t>Age</w:t>
      </w:r>
      <w:bookmarkEnd w:id="3"/>
    </w:p>
    <w:tbl>
      <w:tblPr>
        <w:tblW w:w="5000" w:type="pct"/>
        <w:tblLook w:val="04A0" w:firstRow="1" w:lastRow="0" w:firstColumn="1" w:lastColumn="0" w:noHBand="0" w:noVBand="1"/>
        <w:tblCaption w:val="All Staff Retirement by Age"/>
        <w:tblDescription w:val="Table showing percentage and number of all staff retirement by age in 2018-19. Categories include, under 20, 20-29, 30-39, 40-49, 50-59 and 60+."/>
      </w:tblPr>
      <w:tblGrid>
        <w:gridCol w:w="1696"/>
        <w:gridCol w:w="1561"/>
        <w:gridCol w:w="1841"/>
        <w:gridCol w:w="3653"/>
      </w:tblGrid>
      <w:tr w:rsidR="00A42F8F" w:rsidRPr="00470E7A" w14:paraId="485A86B6" w14:textId="77777777" w:rsidTr="002519F8">
        <w:trPr>
          <w:trHeight w:val="317"/>
          <w:tblHeader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B471" w14:textId="46679016" w:rsidR="00A42F8F" w:rsidRPr="002519F8" w:rsidRDefault="00A42F8F" w:rsidP="002519F8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color w:val="000000"/>
                <w:szCs w:val="24"/>
                <w:lang w:eastAsia="en-GB"/>
              </w:rPr>
              <w:t>Age (years)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289E" w14:textId="77777777" w:rsidR="00A42F8F" w:rsidRPr="002519F8" w:rsidRDefault="00A42F8F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1FE0" w14:textId="17F323D6" w:rsidR="00A42F8F" w:rsidRPr="002519F8" w:rsidRDefault="00A42F8F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2B68E" w14:textId="448E8D5D" w:rsidR="00A42F8F" w:rsidRPr="002519F8" w:rsidRDefault="0000429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</w:t>
            </w:r>
            <w:r w:rsidR="00A42F8F"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ate</w:t>
            </w:r>
          </w:p>
        </w:tc>
      </w:tr>
      <w:tr w:rsidR="00024620" w:rsidRPr="00470E7A" w14:paraId="7B475688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DE24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Under 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E5BF" w14:textId="45CDD543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7BA0" w14:textId="047B46FB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8297B" w14:textId="085EC448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24620" w:rsidRPr="00470E7A" w14:paraId="5DE0BFA1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94E4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20 - 29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E7D7" w14:textId="0DA17C1D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1246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DE412" w14:textId="07230E59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59650" w14:textId="66EA2D71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24620" w:rsidRPr="00470E7A" w14:paraId="0CA22118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7E00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30 - 39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78CE" w14:textId="0577978D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2715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13029" w14:textId="57FDACDA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BA90B" w14:textId="39DCFC9D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24620" w:rsidRPr="00470E7A" w14:paraId="5C0EBB98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4034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40 - 49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E45C" w14:textId="2421CCF7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2423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04C40" w14:textId="3FC0E317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24EB1" w14:textId="65D4CE82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24620" w:rsidRPr="00470E7A" w14:paraId="0C3B0F39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8DBC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50 - 59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4521" w14:textId="380D6A32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1994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E90A" w14:textId="75AFD13C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27F48" w14:textId="74FAD92A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024620" w:rsidRPr="00470E7A" w14:paraId="6A729F57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ADF6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60 +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8F4E" w14:textId="35028C1B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846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947A" w14:textId="3DC5A9F9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83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9EBF7" w14:textId="631677D7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10%</w:t>
            </w:r>
          </w:p>
        </w:tc>
      </w:tr>
    </w:tbl>
    <w:p w14:paraId="658E0263" w14:textId="77777777" w:rsidR="009E5C73" w:rsidRDefault="009E5C73" w:rsidP="009E5C73">
      <w:pPr>
        <w:rPr>
          <w:b/>
        </w:rPr>
      </w:pPr>
    </w:p>
    <w:p w14:paraId="1C4A8083" w14:textId="587397A9" w:rsidR="007E11C5" w:rsidRPr="007F4EDC" w:rsidRDefault="00ED3813" w:rsidP="009E5C73">
      <w:pPr>
        <w:rPr>
          <w:b/>
          <w:sz w:val="28"/>
          <w:szCs w:val="24"/>
        </w:rPr>
      </w:pPr>
      <w:r w:rsidRPr="009E5C73">
        <w:rPr>
          <w:b/>
        </w:rPr>
        <w:t>Commentary</w:t>
      </w:r>
    </w:p>
    <w:p w14:paraId="7AF76CFF" w14:textId="3391D653" w:rsidR="00233F8F" w:rsidRDefault="00422A65" w:rsidP="009E5C73">
      <w:r w:rsidRPr="007F4EDC">
        <w:t xml:space="preserve">The highest </w:t>
      </w:r>
      <w:r w:rsidR="00D36BFC">
        <w:t>retirement rate</w:t>
      </w:r>
      <w:r w:rsidR="007C2EC8" w:rsidRPr="007F4EDC">
        <w:t xml:space="preserve"> </w:t>
      </w:r>
      <w:r w:rsidR="00CC5C58">
        <w:t>during 201</w:t>
      </w:r>
      <w:r w:rsidR="0072787C">
        <w:t>9</w:t>
      </w:r>
      <w:r w:rsidR="00CC5C58">
        <w:t>-</w:t>
      </w:r>
      <w:r w:rsidR="0072787C">
        <w:t>20</w:t>
      </w:r>
      <w:r w:rsidR="00946ADF">
        <w:t xml:space="preserve"> </w:t>
      </w:r>
      <w:r w:rsidR="005D104A">
        <w:t>was amongst those</w:t>
      </w:r>
      <w:r w:rsidR="007C2EC8" w:rsidRPr="007F4EDC">
        <w:t xml:space="preserve"> aged</w:t>
      </w:r>
      <w:r w:rsidR="008B19E4" w:rsidRPr="007F4EDC">
        <w:t xml:space="preserve"> </w:t>
      </w:r>
      <w:r w:rsidR="00D36BFC">
        <w:t xml:space="preserve">60+ at </w:t>
      </w:r>
      <w:r w:rsidR="0072787C">
        <w:t>10</w:t>
      </w:r>
      <w:r w:rsidRPr="007F4EDC">
        <w:t>%</w:t>
      </w:r>
      <w:r w:rsidR="00D36BFC">
        <w:t xml:space="preserve">. There were no retirements from staff under </w:t>
      </w:r>
      <w:r w:rsidR="0072787C">
        <w:t>4</w:t>
      </w:r>
      <w:r w:rsidR="00D36BFC">
        <w:t>0 years old.</w:t>
      </w:r>
      <w:r w:rsidRPr="007F4EDC">
        <w:t xml:space="preserve"> </w:t>
      </w:r>
    </w:p>
    <w:p w14:paraId="0A937605" w14:textId="77777777" w:rsidR="009E5C73" w:rsidRPr="00C27958" w:rsidRDefault="009E5C73" w:rsidP="009E5C73"/>
    <w:p w14:paraId="1BFE3830" w14:textId="0281065F" w:rsidR="00511DFF" w:rsidRPr="00C27958" w:rsidRDefault="009305E8" w:rsidP="002519F8">
      <w:pPr>
        <w:pStyle w:val="Heading2"/>
        <w:rPr>
          <w:lang w:eastAsia="en-GB"/>
        </w:rPr>
      </w:pPr>
      <w:bookmarkStart w:id="4" w:name="_Toc61797378"/>
      <w:r w:rsidRPr="007D2430">
        <w:t>Caring Responsibilit</w:t>
      </w:r>
      <w:r w:rsidR="00332C4F">
        <w:t>ies</w:t>
      </w:r>
      <w:r w:rsidR="00110047" w:rsidRPr="007D2430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1"/>
      </w:r>
      <w:bookmarkEnd w:id="4"/>
    </w:p>
    <w:tbl>
      <w:tblPr>
        <w:tblW w:w="4938" w:type="pct"/>
        <w:tblLayout w:type="fixed"/>
        <w:tblLook w:val="04A0" w:firstRow="1" w:lastRow="0" w:firstColumn="1" w:lastColumn="0" w:noHBand="0" w:noVBand="1"/>
        <w:tblCaption w:val="All Staff Retirement by Caring Responsibilities"/>
        <w:tblDescription w:val="Table showing percentage and number of all staff retirement in 2018-19 by caring responsibilities."/>
      </w:tblPr>
      <w:tblGrid>
        <w:gridCol w:w="2547"/>
        <w:gridCol w:w="2268"/>
        <w:gridCol w:w="1701"/>
        <w:gridCol w:w="2126"/>
      </w:tblGrid>
      <w:tr w:rsidR="00921F8C" w:rsidRPr="00E84AEA" w14:paraId="26E1AD70" w14:textId="77777777" w:rsidTr="002519F8">
        <w:trPr>
          <w:trHeight w:val="317"/>
          <w:tblHeader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3ED4" w14:textId="77777777" w:rsidR="00921F8C" w:rsidRPr="002519F8" w:rsidRDefault="00921F8C" w:rsidP="002519F8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2E26" w14:textId="77777777" w:rsidR="00921F8C" w:rsidRPr="002519F8" w:rsidRDefault="00921F8C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3E32" w14:textId="7930619F" w:rsidR="00921F8C" w:rsidRPr="002519F8" w:rsidRDefault="00921F8C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6EAA8" w14:textId="50BA6D79" w:rsidR="00921F8C" w:rsidRPr="002519F8" w:rsidRDefault="0000429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</w:t>
            </w:r>
            <w:r w:rsidR="00921F8C"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ate</w:t>
            </w:r>
          </w:p>
        </w:tc>
      </w:tr>
      <w:tr w:rsidR="002A62F9" w:rsidRPr="00E84AEA" w14:paraId="01D88227" w14:textId="77777777" w:rsidTr="002519F8">
        <w:trPr>
          <w:trHeight w:val="300"/>
          <w:tblHeader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595C" w14:textId="77777777" w:rsidR="002A62F9" w:rsidRPr="002519F8" w:rsidRDefault="002A62F9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F6B1" w14:textId="5B829612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2502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96BB" w14:textId="3BC40762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23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E7DB7" w14:textId="6A5C0215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2A62F9" w:rsidRPr="00E84AEA" w14:paraId="7B4B7FE3" w14:textId="77777777" w:rsidTr="002519F8">
        <w:trPr>
          <w:trHeight w:val="300"/>
          <w:tblHeader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349" w14:textId="77777777" w:rsidR="002A62F9" w:rsidRPr="002519F8" w:rsidRDefault="002A62F9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DC4C" w14:textId="2800551A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4216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4C36" w14:textId="2FCD83BD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47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B84EC" w14:textId="7A43B376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2A62F9" w:rsidRPr="00E84AEA" w14:paraId="4E74B2AA" w14:textId="77777777" w:rsidTr="002519F8">
        <w:trPr>
          <w:trHeight w:val="300"/>
          <w:tblHeader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34A2" w14:textId="77777777" w:rsidR="002A62F9" w:rsidRPr="002519F8" w:rsidRDefault="002A62F9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E66B" w14:textId="62DDBBFC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654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8038" w14:textId="6F818E7B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118B9" w14:textId="58440004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2A62F9" w:rsidRPr="00E84AEA" w14:paraId="47DDEF60" w14:textId="77777777" w:rsidTr="002519F8">
        <w:trPr>
          <w:trHeight w:val="300"/>
          <w:tblHeader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0F47" w14:textId="77777777" w:rsidR="002A62F9" w:rsidRPr="002519F8" w:rsidRDefault="002A62F9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09BC" w14:textId="506BAC9A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1867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3D59" w14:textId="4DC96A29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25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5C74" w14:textId="42FA750B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1957B23F" w14:textId="33BB52EF" w:rsidR="007C2EC8" w:rsidRPr="008A5F26" w:rsidRDefault="00763652" w:rsidP="009E5C73">
      <w:pPr>
        <w:rPr>
          <w:b/>
        </w:rPr>
      </w:pPr>
      <w:r w:rsidRPr="008A5F26">
        <w:rPr>
          <w:b/>
        </w:rPr>
        <w:br/>
      </w:r>
      <w:r w:rsidR="007C2EC8" w:rsidRPr="008A5F26">
        <w:rPr>
          <w:b/>
        </w:rPr>
        <w:t>Commentary</w:t>
      </w:r>
    </w:p>
    <w:p w14:paraId="2F9162A3" w14:textId="0A021259" w:rsidR="00422A65" w:rsidRDefault="00422A65" w:rsidP="009E5C73">
      <w:r w:rsidRPr="00763652">
        <w:t xml:space="preserve">For staff who declared they had caring responsibilities, </w:t>
      </w:r>
      <w:r w:rsidR="00681E48">
        <w:t>there was a 1% retirement rate</w:t>
      </w:r>
      <w:r w:rsidR="00A76AAA">
        <w:t xml:space="preserve"> during 201</w:t>
      </w:r>
      <w:r w:rsidR="000702F9">
        <w:t>9</w:t>
      </w:r>
      <w:r w:rsidR="00A76AAA">
        <w:t>-</w:t>
      </w:r>
      <w:r w:rsidR="000702F9">
        <w:t>20</w:t>
      </w:r>
      <w:r w:rsidRPr="00763652">
        <w:t xml:space="preserve">. </w:t>
      </w:r>
      <w:r w:rsidR="00681E48">
        <w:t>This figure was also 1</w:t>
      </w:r>
      <w:r w:rsidRPr="00763652">
        <w:t>% for staff with no</w:t>
      </w:r>
      <w:r w:rsidR="00762474" w:rsidRPr="00763652">
        <w:t xml:space="preserve"> declared</w:t>
      </w:r>
      <w:r w:rsidRPr="00763652">
        <w:t xml:space="preserve"> caring responsibilities. </w:t>
      </w:r>
    </w:p>
    <w:p w14:paraId="4D97EC7B" w14:textId="77777777" w:rsidR="009E5C73" w:rsidRPr="00763652" w:rsidRDefault="009E5C73" w:rsidP="009E5C73"/>
    <w:p w14:paraId="1C38A61C" w14:textId="2109A793" w:rsidR="007927D4" w:rsidRPr="00C27958" w:rsidRDefault="00004161" w:rsidP="002519F8">
      <w:pPr>
        <w:pStyle w:val="Heading2"/>
        <w:rPr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bookmarkStart w:id="5" w:name="_Toc61797379"/>
      <w:r w:rsidRPr="00060F89">
        <w:lastRenderedPageBreak/>
        <w:t>Disability</w:t>
      </w:r>
      <w:r w:rsidR="00BE1906" w:rsidRPr="00060F89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5"/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Retirement by Disability"/>
        <w:tblDescription w:val="Table showing the precentage and number of all staff retirement in 2018-19 by disability. Categories include disabled, no known disability, prefer not to answer and unknown."/>
      </w:tblPr>
      <w:tblGrid>
        <w:gridCol w:w="2547"/>
        <w:gridCol w:w="1701"/>
        <w:gridCol w:w="1843"/>
        <w:gridCol w:w="2660"/>
      </w:tblGrid>
      <w:tr w:rsidR="00B73030" w:rsidRPr="00E84AEA" w14:paraId="0786CECD" w14:textId="77777777" w:rsidTr="002519F8">
        <w:trPr>
          <w:trHeight w:val="317"/>
          <w:tblHeader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40E9" w14:textId="77777777" w:rsidR="00B73030" w:rsidRPr="002519F8" w:rsidRDefault="00B73030" w:rsidP="002519F8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0216" w14:textId="77777777" w:rsidR="00B73030" w:rsidRPr="002519F8" w:rsidRDefault="00B73030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DEDC" w14:textId="7E21F1F1" w:rsidR="00B73030" w:rsidRPr="002519F8" w:rsidRDefault="00B73030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B4E0E" w14:textId="64E838A1" w:rsidR="00B73030" w:rsidRPr="002519F8" w:rsidRDefault="00B73030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3849C7" w:rsidRPr="00E84AEA" w14:paraId="45EC4B03" w14:textId="77777777" w:rsidTr="003849C7">
        <w:trPr>
          <w:trHeight w:val="300"/>
          <w:tblHeader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3369" w14:textId="77777777" w:rsidR="0087758A" w:rsidRPr="002519F8" w:rsidRDefault="0087758A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Disabled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20B" w14:textId="5E3E17F2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535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7CE1" w14:textId="0F2974DC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BD1BD" w14:textId="4474DC83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2%</w:t>
            </w:r>
          </w:p>
        </w:tc>
      </w:tr>
      <w:tr w:rsidR="003849C7" w:rsidRPr="00E84AEA" w14:paraId="56D54AFE" w14:textId="77777777" w:rsidTr="003849C7">
        <w:trPr>
          <w:trHeight w:val="300"/>
          <w:tblHeader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8843" w14:textId="0B8F0656" w:rsidR="0087758A" w:rsidRPr="002519F8" w:rsidRDefault="0087758A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 known disability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2178" w14:textId="3D371D47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7223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DC1A" w14:textId="066AF8A0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82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DF316" w14:textId="50D0BEB5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849C7" w:rsidRPr="00E84AEA" w14:paraId="0FD3BB02" w14:textId="77777777" w:rsidTr="003849C7">
        <w:trPr>
          <w:trHeight w:val="600"/>
          <w:tblHeader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E091" w14:textId="77777777" w:rsidR="0087758A" w:rsidRPr="002519F8" w:rsidRDefault="0087758A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02E6" w14:textId="243E7882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747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24CB" w14:textId="0BA1D35E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FD2B7" w14:textId="5A368335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849C7" w:rsidRPr="00E84AEA" w14:paraId="057AC8C8" w14:textId="77777777" w:rsidTr="003849C7">
        <w:trPr>
          <w:trHeight w:val="300"/>
          <w:tblHeader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00E3" w14:textId="77777777" w:rsidR="0087758A" w:rsidRPr="002519F8" w:rsidRDefault="0087758A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D10B" w14:textId="19A3ACAC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734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05EE6" w14:textId="3723FB6E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F1DB2" w14:textId="7A718698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14:paraId="67CB8143" w14:textId="77777777" w:rsidR="008C68A7" w:rsidRPr="00C27958" w:rsidRDefault="008C68A7" w:rsidP="009E5C73">
      <w:pPr>
        <w:rPr>
          <w:sz w:val="22"/>
        </w:rPr>
      </w:pPr>
    </w:p>
    <w:p w14:paraId="052AD0C5" w14:textId="77777777" w:rsidR="007927D4" w:rsidRPr="009E5C73" w:rsidRDefault="007927D4" w:rsidP="009E5C73">
      <w:pPr>
        <w:rPr>
          <w:b/>
        </w:rPr>
      </w:pPr>
      <w:r w:rsidRPr="009E5C73">
        <w:rPr>
          <w:b/>
        </w:rPr>
        <w:t>Commentary</w:t>
      </w:r>
    </w:p>
    <w:p w14:paraId="7B648400" w14:textId="4EB7A642" w:rsidR="007E17A7" w:rsidRPr="00C27958" w:rsidRDefault="00060F89" w:rsidP="009E5C73">
      <w:r>
        <w:t>During 201</w:t>
      </w:r>
      <w:r w:rsidR="00325A6D">
        <w:t>9</w:t>
      </w:r>
      <w:r w:rsidR="00F7726B">
        <w:t>-</w:t>
      </w:r>
      <w:r w:rsidR="00325A6D">
        <w:t>20</w:t>
      </w:r>
      <w:r>
        <w:t xml:space="preserve"> o</w:t>
      </w:r>
      <w:r w:rsidR="00422A65" w:rsidRPr="00060F89">
        <w:t xml:space="preserve">f the total number of staff who </w:t>
      </w:r>
      <w:r w:rsidR="006553BB" w:rsidRPr="00060F89">
        <w:t xml:space="preserve">stated they had a disability, </w:t>
      </w:r>
      <w:r w:rsidR="00E75057">
        <w:t>2% retired</w:t>
      </w:r>
      <w:r w:rsidR="00422A65" w:rsidRPr="00060F89">
        <w:t>. Of the total number of staff w</w:t>
      </w:r>
      <w:r w:rsidR="00B86554">
        <w:t>ith no known disability</w:t>
      </w:r>
      <w:r w:rsidR="00E75057">
        <w:t>, 1</w:t>
      </w:r>
      <w:r>
        <w:t>% re</w:t>
      </w:r>
      <w:r w:rsidR="00E75057">
        <w:t>tired.</w:t>
      </w:r>
      <w:r w:rsidR="00F220DF">
        <w:t xml:space="preserve"> These figures are the same as for 2018-19.</w:t>
      </w:r>
      <w:r w:rsidR="00096C5C" w:rsidRPr="00C27958">
        <w:t xml:space="preserve"> </w:t>
      </w:r>
    </w:p>
    <w:p w14:paraId="4E90BEDF" w14:textId="77C8CF80" w:rsidR="00060F89" w:rsidRDefault="00004161" w:rsidP="002519F8">
      <w:pPr>
        <w:pStyle w:val="Heading2"/>
      </w:pPr>
      <w:bookmarkStart w:id="6" w:name="_Toc61797380"/>
      <w:r w:rsidRPr="00060F89">
        <w:t>Ethnicity</w:t>
      </w:r>
      <w:bookmarkEnd w:id="6"/>
    </w:p>
    <w:tbl>
      <w:tblPr>
        <w:tblW w:w="5142" w:type="pct"/>
        <w:tblInd w:w="-216" w:type="dxa"/>
        <w:tblLayout w:type="fixed"/>
        <w:tblLook w:val="04A0" w:firstRow="1" w:lastRow="0" w:firstColumn="1" w:lastColumn="0" w:noHBand="0" w:noVBand="1"/>
        <w:tblCaption w:val="All Staff Retirement by Ethnicity"/>
        <w:tblDescription w:val="Table showing the percentage and number of all staff retirement in 2018-19 by ethnicity. Categories include BME, White, Prefer not to answer and Unknown."/>
      </w:tblPr>
      <w:tblGrid>
        <w:gridCol w:w="2621"/>
        <w:gridCol w:w="1843"/>
        <w:gridCol w:w="2126"/>
        <w:gridCol w:w="2410"/>
      </w:tblGrid>
      <w:tr w:rsidR="001136DB" w:rsidRPr="00E84AEA" w14:paraId="715F7826" w14:textId="77777777" w:rsidTr="002519F8">
        <w:trPr>
          <w:trHeight w:val="317"/>
          <w:tblHeader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4B27" w14:textId="77777777" w:rsidR="001136DB" w:rsidRPr="002519F8" w:rsidRDefault="001136DB" w:rsidP="002519F8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DE5A" w14:textId="77777777" w:rsidR="001136DB" w:rsidRPr="002519F8" w:rsidRDefault="001136DB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EB99" w14:textId="2CEC2E19" w:rsidR="001136DB" w:rsidRPr="002519F8" w:rsidRDefault="001136DB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76218" w14:textId="3ACAF8EE" w:rsidR="001136DB" w:rsidRPr="002519F8" w:rsidRDefault="001136DB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EE51C3" w:rsidRPr="00E84AEA" w14:paraId="1DE05BB1" w14:textId="77777777" w:rsidTr="002519F8">
        <w:trPr>
          <w:trHeight w:val="300"/>
          <w:tblHeader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4AFA" w14:textId="1402441E" w:rsidR="00EE51C3" w:rsidRPr="002519F8" w:rsidRDefault="00EE51C3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Black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5EB8" w14:textId="35FBFDC1" w:rsidR="00EE51C3" w:rsidRPr="002519F8" w:rsidRDefault="00EE51C3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212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C831A" w14:textId="1F429A33" w:rsidR="00EE51C3" w:rsidRPr="002519F8" w:rsidRDefault="00EE51C3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0FE06" w14:textId="59225C22" w:rsidR="00EE51C3" w:rsidRPr="002519F8" w:rsidRDefault="00EE51C3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EE51C3" w:rsidRPr="00E84AEA" w14:paraId="03D8E79B" w14:textId="77777777" w:rsidTr="002519F8">
        <w:trPr>
          <w:trHeight w:val="300"/>
          <w:tblHeader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25E" w14:textId="50E4851E" w:rsidR="00EE51C3" w:rsidRPr="002519F8" w:rsidRDefault="00EE51C3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White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BB69" w14:textId="69D3A5FD" w:rsidR="00EE51C3" w:rsidRPr="002519F8" w:rsidRDefault="00EE51C3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6680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8E21" w14:textId="7793CFCC" w:rsidR="00EE51C3" w:rsidRPr="002519F8" w:rsidRDefault="00EE51C3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87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5DC75" w14:textId="7C97ACBB" w:rsidR="00EE51C3" w:rsidRPr="002519F8" w:rsidRDefault="00EE51C3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EE51C3" w:rsidRPr="00E84AEA" w14:paraId="1A1E0559" w14:textId="77777777" w:rsidTr="002519F8">
        <w:trPr>
          <w:trHeight w:val="300"/>
          <w:tblHeader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2315" w14:textId="2590A6E3" w:rsidR="00EE51C3" w:rsidRPr="002519F8" w:rsidRDefault="00EE51C3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Asian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908D" w14:textId="395F0B43" w:rsidR="00EE51C3" w:rsidRPr="002519F8" w:rsidRDefault="00EE51C3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633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6CB4" w14:textId="0E3FD70B" w:rsidR="00EE51C3" w:rsidRPr="002519F8" w:rsidRDefault="00EE51C3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B1C6B" w14:textId="42298255" w:rsidR="00EE51C3" w:rsidRPr="002519F8" w:rsidRDefault="00EE51C3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EE51C3" w:rsidRPr="00E84AEA" w14:paraId="79C29030" w14:textId="77777777" w:rsidTr="002519F8">
        <w:trPr>
          <w:trHeight w:val="300"/>
          <w:tblHeader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DDF5" w14:textId="4D79DFB4" w:rsidR="00EE51C3" w:rsidRPr="002519F8" w:rsidRDefault="00EE51C3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Mixed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C371" w14:textId="5787DAA6" w:rsidR="00EE51C3" w:rsidRPr="002519F8" w:rsidRDefault="00EE51C3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173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08BCF" w14:textId="11DBFF7A" w:rsidR="00EE51C3" w:rsidRPr="002519F8" w:rsidRDefault="00EE51C3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0622A" w14:textId="3FE4B7BF" w:rsidR="00EE51C3" w:rsidRPr="002519F8" w:rsidRDefault="00EE51C3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EE51C3" w:rsidRPr="00E84AEA" w14:paraId="4CEB9FCB" w14:textId="77777777" w:rsidTr="002519F8">
        <w:trPr>
          <w:trHeight w:val="300"/>
          <w:tblHeader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84B6" w14:textId="4469FEB7" w:rsidR="00EE51C3" w:rsidRPr="002519F8" w:rsidRDefault="00EE51C3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1CF3" w14:textId="315D94A3" w:rsidR="00EE51C3" w:rsidRPr="002519F8" w:rsidRDefault="00EE51C3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117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56027" w14:textId="6E1C091A" w:rsidR="00EE51C3" w:rsidRPr="002519F8" w:rsidRDefault="00EE51C3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6BC1D" w14:textId="44962D1F" w:rsidR="00EE51C3" w:rsidRPr="002519F8" w:rsidRDefault="00EE51C3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EE51C3" w:rsidRPr="00E84AEA" w14:paraId="243B9A54" w14:textId="77777777" w:rsidTr="002519F8">
        <w:trPr>
          <w:trHeight w:val="600"/>
          <w:tblHeader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4A1" w14:textId="51E54CA1" w:rsidR="00EE51C3" w:rsidRPr="002519F8" w:rsidRDefault="00EE51C3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2B7B" w14:textId="64B9AB4E" w:rsidR="00EE51C3" w:rsidRPr="002519F8" w:rsidRDefault="00EE51C3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732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5E31B" w14:textId="41EDC1FA" w:rsidR="00EE51C3" w:rsidRPr="002519F8" w:rsidRDefault="00EE51C3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01448" w14:textId="59376A36" w:rsidR="00EE51C3" w:rsidRPr="002519F8" w:rsidRDefault="00EE51C3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EE51C3" w:rsidRPr="00E84AEA" w14:paraId="596A3DDE" w14:textId="77777777" w:rsidTr="002519F8">
        <w:trPr>
          <w:trHeight w:val="300"/>
          <w:tblHeader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895" w14:textId="63F3CD99" w:rsidR="00EE51C3" w:rsidRPr="002519F8" w:rsidRDefault="00EE51C3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3B39" w14:textId="1B23424C" w:rsidR="00EE51C3" w:rsidRPr="002519F8" w:rsidRDefault="00EE51C3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692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AAF0" w14:textId="32B31DAD" w:rsidR="00EE51C3" w:rsidRPr="002519F8" w:rsidRDefault="00EE51C3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EA897" w14:textId="1C8634F1" w:rsidR="00EE51C3" w:rsidRPr="002519F8" w:rsidRDefault="00EE51C3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14:paraId="4DD39F52" w14:textId="77777777" w:rsidR="00D43531" w:rsidRDefault="00D43531" w:rsidP="009E5C73">
      <w:pPr>
        <w:rPr>
          <w:b/>
          <w:i/>
        </w:rPr>
      </w:pPr>
    </w:p>
    <w:p w14:paraId="7D7BED67" w14:textId="2186F192" w:rsidR="00933395" w:rsidRPr="009E5C73" w:rsidRDefault="00933395" w:rsidP="009E5C73">
      <w:pPr>
        <w:rPr>
          <w:b/>
        </w:rPr>
      </w:pPr>
      <w:r w:rsidRPr="009E5C73">
        <w:rPr>
          <w:b/>
        </w:rPr>
        <w:t>Commentary</w:t>
      </w:r>
    </w:p>
    <w:p w14:paraId="09A0A23E" w14:textId="023EE937" w:rsidR="00422A65" w:rsidRPr="00C27958" w:rsidRDefault="0077076E" w:rsidP="009E5C73">
      <w:r>
        <w:t xml:space="preserve">During the academic year </w:t>
      </w:r>
      <w:r w:rsidR="002B11A3">
        <w:t>201</w:t>
      </w:r>
      <w:r w:rsidR="00555576">
        <w:t>9</w:t>
      </w:r>
      <w:r w:rsidR="002B11A3">
        <w:t>-</w:t>
      </w:r>
      <w:r w:rsidR="00555576">
        <w:t>20</w:t>
      </w:r>
      <w:r w:rsidR="00D12D26">
        <w:t xml:space="preserve">, 1% of </w:t>
      </w:r>
      <w:r w:rsidR="00D6285D">
        <w:t>Black, W</w:t>
      </w:r>
      <w:r w:rsidR="00D12D26">
        <w:t>hite</w:t>
      </w:r>
      <w:r w:rsidR="00F978E9">
        <w:t xml:space="preserve"> and</w:t>
      </w:r>
      <w:r w:rsidR="00D6285D">
        <w:t xml:space="preserve"> Other</w:t>
      </w:r>
      <w:r w:rsidR="00D12D26">
        <w:t xml:space="preserve"> staff</w:t>
      </w:r>
      <w:r w:rsidR="00D6285D">
        <w:t>, plus those who preferred not to answer</w:t>
      </w:r>
      <w:r w:rsidR="00FA35D4">
        <w:t>,</w:t>
      </w:r>
      <w:r w:rsidR="00D6285D">
        <w:t xml:space="preserve"> retired. No Asian or Mixed ethnicity staff retired.</w:t>
      </w:r>
      <w:r w:rsidR="00D12D26">
        <w:t xml:space="preserve"> </w:t>
      </w:r>
    </w:p>
    <w:p w14:paraId="2A6DF31F" w14:textId="073F7D67" w:rsidR="00511DFF" w:rsidRPr="00C27958" w:rsidRDefault="00422A65" w:rsidP="002519F8">
      <w:pPr>
        <w:pStyle w:val="Heading2"/>
        <w:tabs>
          <w:tab w:val="left" w:pos="2250"/>
        </w:tabs>
        <w:rPr>
          <w:lang w:eastAsia="en-GB"/>
        </w:rPr>
      </w:pPr>
      <w:bookmarkStart w:id="7" w:name="_Toc61797381"/>
      <w:r w:rsidRPr="0077076E">
        <w:lastRenderedPageBreak/>
        <w:t>Gender</w:t>
      </w:r>
      <w:bookmarkEnd w:id="7"/>
      <w:r w:rsidR="005D64E0">
        <w:tab/>
      </w:r>
    </w:p>
    <w:tbl>
      <w:tblPr>
        <w:tblW w:w="5000" w:type="pct"/>
        <w:tblLook w:val="04A0" w:firstRow="1" w:lastRow="0" w:firstColumn="1" w:lastColumn="0" w:noHBand="0" w:noVBand="1"/>
        <w:tblCaption w:val="All Staff Retirement by Gender"/>
        <w:tblDescription w:val="Table showing the precentage and number of all staff retirement in 2018-19 by gender. Categories include Female and Male."/>
      </w:tblPr>
      <w:tblGrid>
        <w:gridCol w:w="1871"/>
        <w:gridCol w:w="2093"/>
        <w:gridCol w:w="2268"/>
        <w:gridCol w:w="2519"/>
      </w:tblGrid>
      <w:tr w:rsidR="00D27173" w:rsidRPr="00E84AEA" w14:paraId="0394A747" w14:textId="77777777" w:rsidTr="002519F8">
        <w:trPr>
          <w:trHeight w:val="317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A838" w14:textId="77777777" w:rsidR="00D27173" w:rsidRPr="002519F8" w:rsidRDefault="00D27173" w:rsidP="002519F8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5BEA" w14:textId="77777777" w:rsidR="00D27173" w:rsidRPr="002519F8" w:rsidRDefault="00D2717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E53D" w14:textId="146A7C12" w:rsidR="00D27173" w:rsidRPr="002519F8" w:rsidRDefault="00D2717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3FBF4" w14:textId="507A0078" w:rsidR="00D27173" w:rsidRPr="002519F8" w:rsidRDefault="00D2717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0D79B7" w:rsidRPr="00E84AEA" w14:paraId="51E3044F" w14:textId="77777777" w:rsidTr="002519F8">
        <w:trPr>
          <w:trHeight w:val="300"/>
          <w:tblHeader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FD4" w14:textId="5AE41B1E" w:rsidR="000D79B7" w:rsidRPr="002519F8" w:rsidRDefault="000D79B7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Female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2B55" w14:textId="7BF13C6A" w:rsidR="000D79B7" w:rsidRPr="002519F8" w:rsidRDefault="000D79B7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5034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92456" w14:textId="70A7ABA3" w:rsidR="000D79B7" w:rsidRPr="002519F8" w:rsidRDefault="000D79B7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50</w:t>
            </w: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C3A7" w14:textId="6B70733D" w:rsidR="000D79B7" w:rsidRPr="002519F8" w:rsidRDefault="000D79B7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0D79B7" w:rsidRPr="00E84AEA" w14:paraId="658ACD27" w14:textId="77777777" w:rsidTr="002519F8">
        <w:trPr>
          <w:trHeight w:val="300"/>
          <w:tblHeader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E0F" w14:textId="13C6DFFA" w:rsidR="000D79B7" w:rsidRPr="002519F8" w:rsidRDefault="000D79B7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Male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A360" w14:textId="4F8B43C6" w:rsidR="000D79B7" w:rsidRPr="002519F8" w:rsidRDefault="000D79B7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4171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0A757" w14:textId="2CB3E77C" w:rsidR="000D79B7" w:rsidRPr="002519F8" w:rsidRDefault="000D79B7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53</w:t>
            </w: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EA2A69" w14:textId="0CC450C0" w:rsidR="000D79B7" w:rsidRPr="002519F8" w:rsidRDefault="000D79B7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0D79B7" w:rsidRPr="00E84AEA" w14:paraId="56D94C87" w14:textId="77777777" w:rsidTr="002519F8">
        <w:trPr>
          <w:trHeight w:val="300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5C1F" w14:textId="5CA33ADE" w:rsidR="000D79B7" w:rsidRPr="002519F8" w:rsidRDefault="000D79B7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Gender fluid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0C26" w14:textId="7D163FC5" w:rsidR="000D79B7" w:rsidRPr="002519F8" w:rsidRDefault="000D79B7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BD16" w14:textId="599962B3" w:rsidR="000D79B7" w:rsidRPr="002519F8" w:rsidRDefault="000D79B7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C013" w14:textId="6C6C49DC" w:rsidR="000D79B7" w:rsidRPr="002519F8" w:rsidRDefault="000D79B7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D79B7" w:rsidRPr="00E84AEA" w14:paraId="74596C9E" w14:textId="77777777" w:rsidTr="002519F8">
        <w:trPr>
          <w:trHeight w:val="300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B6A6" w14:textId="115A7F27" w:rsidR="000D79B7" w:rsidRPr="002519F8" w:rsidRDefault="000D79B7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Non binary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F5D1" w14:textId="57CCA2F4" w:rsidR="000D79B7" w:rsidRPr="002519F8" w:rsidRDefault="000D79B7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21E6" w14:textId="609455C9" w:rsidR="000D79B7" w:rsidRPr="002519F8" w:rsidRDefault="000D79B7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FA0" w14:textId="35ABF67B" w:rsidR="000D79B7" w:rsidRPr="002519F8" w:rsidRDefault="000D79B7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D79B7" w:rsidRPr="00E84AEA" w14:paraId="13707857" w14:textId="77777777" w:rsidTr="002519F8">
        <w:trPr>
          <w:trHeight w:val="300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3765" w14:textId="211BAD32" w:rsidR="000D79B7" w:rsidRPr="002519F8" w:rsidRDefault="000D79B7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1D99" w14:textId="3DD008D8" w:rsidR="000D79B7" w:rsidRPr="002519F8" w:rsidRDefault="000D79B7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29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2C61" w14:textId="70F00A5A" w:rsidR="000D79B7" w:rsidRPr="002519F8" w:rsidRDefault="000D79B7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6F1C" w14:textId="43CA0E43" w:rsidR="000D79B7" w:rsidRPr="002519F8" w:rsidRDefault="000D79B7" w:rsidP="002519F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14:paraId="4C3C0630" w14:textId="77777777" w:rsidR="009E5C73" w:rsidRDefault="009E5C73" w:rsidP="009E5C73">
      <w:pPr>
        <w:rPr>
          <w:b/>
          <w:szCs w:val="24"/>
        </w:rPr>
      </w:pPr>
    </w:p>
    <w:p w14:paraId="60AE39D5" w14:textId="70D59181" w:rsidR="007409B7" w:rsidRPr="009E5C73" w:rsidRDefault="007409B7" w:rsidP="009E5C73">
      <w:pPr>
        <w:rPr>
          <w:b/>
          <w:szCs w:val="24"/>
        </w:rPr>
      </w:pPr>
      <w:r w:rsidRPr="009E5C73">
        <w:rPr>
          <w:b/>
          <w:szCs w:val="24"/>
        </w:rPr>
        <w:t>Commentary</w:t>
      </w:r>
    </w:p>
    <w:p w14:paraId="3208CA67" w14:textId="6F29A170" w:rsidR="00422A65" w:rsidRDefault="00BF2ECD" w:rsidP="009E5C73">
      <w:pPr>
        <w:rPr>
          <w:szCs w:val="24"/>
        </w:rPr>
      </w:pPr>
      <w:r>
        <w:rPr>
          <w:szCs w:val="24"/>
        </w:rPr>
        <w:t>1</w:t>
      </w:r>
      <w:r w:rsidR="00422A65" w:rsidRPr="00B519B7">
        <w:rPr>
          <w:szCs w:val="24"/>
        </w:rPr>
        <w:t>%</w:t>
      </w:r>
      <w:r>
        <w:rPr>
          <w:szCs w:val="24"/>
        </w:rPr>
        <w:t xml:space="preserve"> </w:t>
      </w:r>
      <w:r w:rsidR="007409B7" w:rsidRPr="00B519B7">
        <w:rPr>
          <w:szCs w:val="24"/>
        </w:rPr>
        <w:t xml:space="preserve">of </w:t>
      </w:r>
      <w:r w:rsidR="00FF101A">
        <w:rPr>
          <w:szCs w:val="24"/>
        </w:rPr>
        <w:t>f</w:t>
      </w:r>
      <w:r w:rsidR="007409B7" w:rsidRPr="00B519B7">
        <w:rPr>
          <w:szCs w:val="24"/>
        </w:rPr>
        <w:t xml:space="preserve">emale staff and </w:t>
      </w:r>
      <w:r>
        <w:rPr>
          <w:szCs w:val="24"/>
        </w:rPr>
        <w:t>1</w:t>
      </w:r>
      <w:r w:rsidR="00422A65" w:rsidRPr="00B519B7">
        <w:rPr>
          <w:szCs w:val="24"/>
        </w:rPr>
        <w:t xml:space="preserve">% of male staff </w:t>
      </w:r>
      <w:r w:rsidR="0041509B" w:rsidRPr="00B519B7">
        <w:rPr>
          <w:szCs w:val="24"/>
        </w:rPr>
        <w:t>re</w:t>
      </w:r>
      <w:r>
        <w:rPr>
          <w:szCs w:val="24"/>
        </w:rPr>
        <w:t>tired</w:t>
      </w:r>
      <w:r w:rsidR="00B519B7" w:rsidRPr="00B519B7">
        <w:rPr>
          <w:szCs w:val="24"/>
        </w:rPr>
        <w:t xml:space="preserve"> during 201</w:t>
      </w:r>
      <w:r w:rsidR="00FF101A">
        <w:rPr>
          <w:szCs w:val="24"/>
        </w:rPr>
        <w:t>9</w:t>
      </w:r>
      <w:r w:rsidR="00507FEB">
        <w:rPr>
          <w:szCs w:val="24"/>
        </w:rPr>
        <w:t>-</w:t>
      </w:r>
      <w:r w:rsidR="00FF101A">
        <w:rPr>
          <w:szCs w:val="24"/>
        </w:rPr>
        <w:t>20</w:t>
      </w:r>
      <w:r w:rsidR="00B519B7" w:rsidRPr="00B519B7">
        <w:rPr>
          <w:szCs w:val="24"/>
        </w:rPr>
        <w:t>.</w:t>
      </w:r>
      <w:r w:rsidR="00FF101A">
        <w:rPr>
          <w:szCs w:val="24"/>
        </w:rPr>
        <w:t xml:space="preserve"> No gender fluid, </w:t>
      </w:r>
      <w:proofErr w:type="spellStart"/>
      <w:r w:rsidR="00FF101A">
        <w:rPr>
          <w:szCs w:val="24"/>
        </w:rPr>
        <w:t>non binary</w:t>
      </w:r>
      <w:proofErr w:type="spellEnd"/>
      <w:r w:rsidR="00FF101A">
        <w:rPr>
          <w:szCs w:val="24"/>
        </w:rPr>
        <w:t xml:space="preserve"> or staff with other gender retired during this period. These figures are the same as for the previous year.</w:t>
      </w:r>
    </w:p>
    <w:p w14:paraId="05E0DB51" w14:textId="79B9A9D7" w:rsidR="00590C7B" w:rsidRDefault="00590C7B">
      <w:pPr>
        <w:spacing w:line="276" w:lineRule="auto"/>
        <w:rPr>
          <w:rFonts w:eastAsiaTheme="majorEastAsia" w:cstheme="majorBidi"/>
          <w:b/>
          <w:bCs/>
          <w:sz w:val="32"/>
          <w:szCs w:val="24"/>
        </w:rPr>
      </w:pPr>
      <w:r>
        <w:rPr>
          <w:szCs w:val="24"/>
        </w:rPr>
        <w:br w:type="page"/>
      </w:r>
    </w:p>
    <w:p w14:paraId="0A81146D" w14:textId="45F69237" w:rsidR="00E84AEA" w:rsidRDefault="00216150" w:rsidP="002519F8">
      <w:pPr>
        <w:pStyle w:val="Heading2"/>
      </w:pPr>
      <w:bookmarkStart w:id="8" w:name="_Toc61797382"/>
      <w:r w:rsidRPr="00B519B7">
        <w:lastRenderedPageBreak/>
        <w:t>Religion</w:t>
      </w:r>
      <w:r w:rsidRPr="00C27958">
        <w:t xml:space="preserve"> </w:t>
      </w:r>
      <w:r w:rsidR="00052E0D" w:rsidRPr="004141B5">
        <w:t>or Belief</w:t>
      </w:r>
      <w:bookmarkEnd w:id="8"/>
      <w:r w:rsidR="00704C28"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Retirement by Religion or Belief"/>
        <w:tblDescription w:val="Table showing the percetage and number of all staff retirement by religion and belief in 2018-19. Categories include Buddhist, Christian, Hindu, Jewish, Muslim, Sikh, Other, None, Prefer not to answer and Unknown. "/>
      </w:tblPr>
      <w:tblGrid>
        <w:gridCol w:w="2832"/>
        <w:gridCol w:w="1841"/>
        <w:gridCol w:w="1701"/>
        <w:gridCol w:w="2377"/>
      </w:tblGrid>
      <w:tr w:rsidR="00EC2988" w:rsidRPr="00E84AEA" w14:paraId="58E71C23" w14:textId="77777777" w:rsidTr="002519F8">
        <w:trPr>
          <w:trHeight w:val="317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5B2A" w14:textId="77777777" w:rsidR="00EC2988" w:rsidRPr="002519F8" w:rsidRDefault="00EC2988" w:rsidP="002519F8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0B43" w14:textId="77777777" w:rsidR="00EC2988" w:rsidRPr="002519F8" w:rsidRDefault="00EC298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DB3D" w14:textId="0BB7948F" w:rsidR="00EC2988" w:rsidRPr="002519F8" w:rsidRDefault="00EC298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4BC41" w14:textId="1B692D1D" w:rsidR="00EC2988" w:rsidRPr="002519F8" w:rsidRDefault="00EC298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B75A34" w:rsidRPr="00E84AEA" w14:paraId="7042A7C6" w14:textId="77777777" w:rsidTr="002519F8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5A82" w14:textId="32881D18" w:rsidR="00B75A34" w:rsidRPr="002519F8" w:rsidRDefault="00B75A34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Buddhist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075D" w14:textId="2AD0EC93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55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76855" w14:textId="2C10887D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BD359" w14:textId="1150E906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B75A34" w:rsidRPr="00E84AEA" w14:paraId="7E852DE8" w14:textId="77777777" w:rsidTr="002519F8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3843" w14:textId="01611EA5" w:rsidR="00B75A34" w:rsidRPr="002519F8" w:rsidRDefault="00B75A34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Christian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3A62" w14:textId="05E14123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2161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E857D" w14:textId="2D8CA11A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43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5BBA9" w14:textId="070D2910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2%</w:t>
            </w:r>
          </w:p>
        </w:tc>
      </w:tr>
      <w:tr w:rsidR="00B75A34" w:rsidRPr="00E84AEA" w14:paraId="2B307E76" w14:textId="77777777" w:rsidTr="002519F8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4E7" w14:textId="24BB3F48" w:rsidR="00B75A34" w:rsidRPr="002519F8" w:rsidRDefault="00B75A34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Hindu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8311" w14:textId="3E7775FD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77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BF227" w14:textId="07F633AB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4FF9C" w14:textId="0B28E8E9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B75A34" w:rsidRPr="00E84AEA" w14:paraId="1ED621ED" w14:textId="77777777" w:rsidTr="002519F8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3C45" w14:textId="607A2AA9" w:rsidR="00B75A34" w:rsidRPr="002519F8" w:rsidRDefault="00B75A34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Jewish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73E" w14:textId="49C3839D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51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F38E2" w14:textId="6C9CFF4A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7A249" w14:textId="5DFAB13E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4%</w:t>
            </w:r>
          </w:p>
        </w:tc>
      </w:tr>
      <w:tr w:rsidR="00B75A34" w:rsidRPr="00E84AEA" w14:paraId="08D3179E" w14:textId="77777777" w:rsidTr="002519F8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522C" w14:textId="6E07CAB4" w:rsidR="00B75A34" w:rsidRPr="002519F8" w:rsidRDefault="00B75A34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Muslim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29FE" w14:textId="3BF843D7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218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0BE1A" w14:textId="3E4F710A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ACB8C" w14:textId="08B04F9F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B75A34" w:rsidRPr="00E84AEA" w14:paraId="60B83EAC" w14:textId="77777777" w:rsidTr="002519F8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AB18" w14:textId="5EFB2FE1" w:rsidR="00B75A34" w:rsidRPr="002519F8" w:rsidRDefault="00B75A34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Sikh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6F04" w14:textId="6568C0C0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49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C83E" w14:textId="7EB762CF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464CB" w14:textId="5C568FF7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B75A34" w:rsidRPr="00E84AEA" w14:paraId="10C4794A" w14:textId="77777777" w:rsidTr="002519F8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7C0" w14:textId="034822AD" w:rsidR="00B75A34" w:rsidRPr="002519F8" w:rsidRDefault="00B75A34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Spiritual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AD5D" w14:textId="0167045E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5C6F8" w14:textId="681F427F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32EC2" w14:textId="1246E364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B75A34" w:rsidRPr="00E84AEA" w14:paraId="39F3D38E" w14:textId="77777777" w:rsidTr="002519F8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4C1" w14:textId="2CFCC1C2" w:rsidR="00B75A34" w:rsidRPr="002519F8" w:rsidRDefault="00B75A34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None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F4C7" w14:textId="77A1EF2A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3570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803D" w14:textId="1A61073C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A71DF" w14:textId="175F4EB5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B75A34" w:rsidRPr="00E84AEA" w14:paraId="03D8E52A" w14:textId="77777777" w:rsidTr="002519F8">
        <w:trPr>
          <w:trHeight w:val="6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DC9" w14:textId="06942B3F" w:rsidR="00B75A34" w:rsidRPr="002519F8" w:rsidRDefault="00B75A34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Other religion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A1A1" w14:textId="7D4BB7AC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161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DA6FB" w14:textId="5CD22CA1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A8B65" w14:textId="0607131B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C25094" w:rsidRPr="00E84AEA" w14:paraId="30836D6E" w14:textId="77777777" w:rsidTr="00C25094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2DA3" w14:textId="73EB779F" w:rsidR="00B75A34" w:rsidRPr="002519F8" w:rsidRDefault="00B75A34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9497" w14:textId="2B58FC89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1029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43E8C" w14:textId="0FDCCB4B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8B31DC" w14:textId="246FC694" w:rsidR="00B75A34" w:rsidRPr="002519F8" w:rsidRDefault="00B75A34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B75A34" w:rsidRPr="00E84AEA" w14:paraId="3E075268" w14:textId="77777777" w:rsidTr="002519F8">
        <w:trPr>
          <w:trHeight w:val="300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1149" w14:textId="14B98C12" w:rsidR="00B75A34" w:rsidRPr="002519F8" w:rsidRDefault="00B75A34" w:rsidP="002519F8">
            <w:pPr>
              <w:spacing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F231" w14:textId="2D3F39ED" w:rsidR="00B75A34" w:rsidRPr="002519F8" w:rsidRDefault="00B75A34" w:rsidP="002519F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1843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FF04" w14:textId="6D9DF317" w:rsidR="00B75A34" w:rsidRPr="002519F8" w:rsidRDefault="00B75A34" w:rsidP="002519F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24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5A7" w14:textId="5F83A9D2" w:rsidR="00B75A34" w:rsidRPr="002519F8" w:rsidRDefault="00B75A34" w:rsidP="002519F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3D09F1B9" w14:textId="65F21A54" w:rsidR="007417E1" w:rsidRDefault="007417E1" w:rsidP="009E5C73"/>
    <w:p w14:paraId="418B1B1A" w14:textId="77777777" w:rsidR="007417E1" w:rsidRPr="009E5C73" w:rsidRDefault="007417E1" w:rsidP="009E5C73">
      <w:pPr>
        <w:rPr>
          <w:b/>
          <w:szCs w:val="24"/>
        </w:rPr>
      </w:pPr>
      <w:r w:rsidRPr="009E5C73">
        <w:rPr>
          <w:b/>
          <w:szCs w:val="24"/>
        </w:rPr>
        <w:t xml:space="preserve">Commentary </w:t>
      </w:r>
    </w:p>
    <w:p w14:paraId="1B9B8F07" w14:textId="494F3509" w:rsidR="00DE03F6" w:rsidRDefault="00D14BDF" w:rsidP="009E5C73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During the academic year 201</w:t>
      </w:r>
      <w:r w:rsidR="008352F6">
        <w:rPr>
          <w:bCs/>
          <w:color w:val="000000" w:themeColor="text1"/>
          <w:szCs w:val="24"/>
        </w:rPr>
        <w:t>9</w:t>
      </w:r>
      <w:r w:rsidR="00A3508E">
        <w:rPr>
          <w:bCs/>
          <w:color w:val="000000" w:themeColor="text1"/>
          <w:szCs w:val="24"/>
        </w:rPr>
        <w:t>-</w:t>
      </w:r>
      <w:r w:rsidR="008352F6">
        <w:rPr>
          <w:bCs/>
          <w:color w:val="000000" w:themeColor="text1"/>
          <w:szCs w:val="24"/>
        </w:rPr>
        <w:t>20</w:t>
      </w:r>
      <w:r w:rsidR="00A3508E">
        <w:rPr>
          <w:bCs/>
          <w:color w:val="000000" w:themeColor="text1"/>
          <w:szCs w:val="24"/>
        </w:rPr>
        <w:t>, t</w:t>
      </w:r>
      <w:r w:rsidR="006E743D">
        <w:rPr>
          <w:bCs/>
          <w:color w:val="000000" w:themeColor="text1"/>
          <w:szCs w:val="24"/>
        </w:rPr>
        <w:t>he highest retirement</w:t>
      </w:r>
      <w:r w:rsidR="00422A65" w:rsidRPr="00B519B7">
        <w:rPr>
          <w:bCs/>
          <w:color w:val="000000" w:themeColor="text1"/>
          <w:szCs w:val="24"/>
        </w:rPr>
        <w:t xml:space="preserve"> rate</w:t>
      </w:r>
      <w:r w:rsidR="00A3508E">
        <w:rPr>
          <w:bCs/>
          <w:color w:val="000000" w:themeColor="text1"/>
          <w:szCs w:val="24"/>
        </w:rPr>
        <w:t xml:space="preserve"> was amongst </w:t>
      </w:r>
      <w:r w:rsidR="006E743D">
        <w:rPr>
          <w:bCs/>
          <w:color w:val="000000" w:themeColor="text1"/>
          <w:szCs w:val="24"/>
        </w:rPr>
        <w:t>Jewish staff at 4%</w:t>
      </w:r>
      <w:r w:rsidR="008352F6">
        <w:rPr>
          <w:bCs/>
          <w:color w:val="000000" w:themeColor="text1"/>
          <w:szCs w:val="24"/>
        </w:rPr>
        <w:t>, which was the same as for 2018-19</w:t>
      </w:r>
      <w:r w:rsidR="006E743D">
        <w:rPr>
          <w:bCs/>
          <w:color w:val="000000" w:themeColor="text1"/>
          <w:szCs w:val="24"/>
        </w:rPr>
        <w:t>.</w:t>
      </w:r>
      <w:r w:rsidR="005D1512">
        <w:rPr>
          <w:bCs/>
          <w:color w:val="000000" w:themeColor="text1"/>
          <w:szCs w:val="24"/>
        </w:rPr>
        <w:t xml:space="preserve"> </w:t>
      </w:r>
      <w:r w:rsidR="00C8324E">
        <w:rPr>
          <w:bCs/>
          <w:color w:val="000000" w:themeColor="text1"/>
          <w:szCs w:val="24"/>
        </w:rPr>
        <w:t xml:space="preserve">No Buddhist, Hindu, Muslim, Sikh or Spiritual staff retired. </w:t>
      </w:r>
    </w:p>
    <w:p w14:paraId="17931037" w14:textId="77777777" w:rsidR="00A80852" w:rsidRDefault="00DE03F6" w:rsidP="009E5C73">
      <w:pPr>
        <w:rPr>
          <w:rStyle w:val="Heading2Char"/>
        </w:rPr>
      </w:pPr>
      <w:r>
        <w:rPr>
          <w:bCs/>
          <w:color w:val="000000" w:themeColor="text1"/>
          <w:szCs w:val="24"/>
        </w:rPr>
        <w:t>W</w:t>
      </w:r>
      <w:r w:rsidR="00532EA0">
        <w:rPr>
          <w:bCs/>
          <w:color w:val="000000" w:themeColor="text1"/>
          <w:szCs w:val="24"/>
        </w:rPr>
        <w:t>hilst these data are</w:t>
      </w:r>
      <w:r w:rsidR="005D1512">
        <w:rPr>
          <w:bCs/>
          <w:color w:val="000000" w:themeColor="text1"/>
          <w:szCs w:val="24"/>
        </w:rPr>
        <w:t xml:space="preserve"> provided for transparency, it should be noted that due to the low number of staff in some categories, i</w:t>
      </w:r>
      <w:r w:rsidR="00B01DB8">
        <w:rPr>
          <w:bCs/>
          <w:color w:val="000000" w:themeColor="text1"/>
          <w:szCs w:val="24"/>
        </w:rPr>
        <w:t>t</w:t>
      </w:r>
      <w:r w:rsidR="005D1512">
        <w:rPr>
          <w:bCs/>
          <w:color w:val="000000" w:themeColor="text1"/>
          <w:szCs w:val="24"/>
        </w:rPr>
        <w:t xml:space="preserve"> </w:t>
      </w:r>
      <w:r w:rsidR="001921D2">
        <w:rPr>
          <w:bCs/>
          <w:color w:val="000000" w:themeColor="text1"/>
          <w:szCs w:val="24"/>
        </w:rPr>
        <w:t>may be</w:t>
      </w:r>
      <w:r w:rsidR="005D1512">
        <w:rPr>
          <w:bCs/>
          <w:color w:val="000000" w:themeColor="text1"/>
          <w:szCs w:val="24"/>
        </w:rPr>
        <w:t xml:space="preserve"> difficult </w:t>
      </w:r>
      <w:r w:rsidR="002B3BE1">
        <w:rPr>
          <w:bCs/>
          <w:color w:val="000000" w:themeColor="text1"/>
          <w:szCs w:val="24"/>
        </w:rPr>
        <w:t>to drawn meaningful conclusions</w:t>
      </w:r>
      <w:r w:rsidR="005D1512">
        <w:rPr>
          <w:bCs/>
          <w:color w:val="000000" w:themeColor="text1"/>
          <w:szCs w:val="24"/>
        </w:rPr>
        <w:t xml:space="preserve">. </w:t>
      </w:r>
      <w:r w:rsidR="00F76AD7">
        <w:rPr>
          <w:bCs/>
          <w:color w:val="000000" w:themeColor="text1"/>
          <w:szCs w:val="24"/>
        </w:rPr>
        <w:br/>
      </w:r>
      <w:r w:rsidR="00F76AD7">
        <w:rPr>
          <w:color w:val="17365D" w:themeColor="text2" w:themeShade="BF"/>
          <w:szCs w:val="32"/>
        </w:rPr>
        <w:br/>
      </w:r>
    </w:p>
    <w:p w14:paraId="132EF286" w14:textId="77777777" w:rsidR="00A80852" w:rsidRDefault="00A80852">
      <w:pPr>
        <w:spacing w:line="276" w:lineRule="auto"/>
        <w:rPr>
          <w:rStyle w:val="Heading2Char"/>
        </w:rPr>
      </w:pPr>
      <w:r>
        <w:rPr>
          <w:rStyle w:val="Heading2Char"/>
        </w:rPr>
        <w:br w:type="page"/>
      </w:r>
    </w:p>
    <w:p w14:paraId="607C305D" w14:textId="1F28A754" w:rsidR="00511DFF" w:rsidRPr="00C27958" w:rsidRDefault="005D1512" w:rsidP="009E5C73">
      <w:pPr>
        <w:rPr>
          <w:rFonts w:cs="Arial"/>
        </w:rPr>
      </w:pPr>
      <w:r w:rsidRPr="009E5C73">
        <w:rPr>
          <w:rStyle w:val="Heading2Char"/>
        </w:rPr>
        <w:lastRenderedPageBreak/>
        <w:t>S</w:t>
      </w:r>
      <w:r w:rsidR="008823B0" w:rsidRPr="009E5C73">
        <w:rPr>
          <w:rStyle w:val="Heading2Char"/>
        </w:rPr>
        <w:t>exual Orientation</w:t>
      </w:r>
      <w:r w:rsidR="008823B0" w:rsidRPr="005D1512">
        <w:rPr>
          <w:color w:val="17365D" w:themeColor="text2" w:themeShade="BF"/>
          <w:szCs w:val="32"/>
        </w:rPr>
        <w:t xml:space="preserve"> </w:t>
      </w:r>
    </w:p>
    <w:tbl>
      <w:tblPr>
        <w:tblW w:w="5019" w:type="pct"/>
        <w:tblLayout w:type="fixed"/>
        <w:tblLook w:val="04A0" w:firstRow="1" w:lastRow="0" w:firstColumn="1" w:lastColumn="0" w:noHBand="0" w:noVBand="1"/>
        <w:tblCaption w:val="All staff Retirement by Sexual Orientation"/>
        <w:tblDescription w:val="Table showing the number and percentage or staff retirement in 2018-19 by sexual orientation. Categories include Bi-Sexual, Gay man, Gay woman/lesbian, Heterosexual, Other, Prefer not to answer and Unknown. "/>
      </w:tblPr>
      <w:tblGrid>
        <w:gridCol w:w="3114"/>
        <w:gridCol w:w="1701"/>
        <w:gridCol w:w="1843"/>
        <w:gridCol w:w="2126"/>
      </w:tblGrid>
      <w:tr w:rsidR="001502B8" w:rsidRPr="005021E8" w14:paraId="6843894A" w14:textId="77777777" w:rsidTr="002519F8">
        <w:trPr>
          <w:trHeight w:val="317"/>
          <w:tblHeader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1D84" w14:textId="77777777" w:rsidR="001502B8" w:rsidRPr="002519F8" w:rsidRDefault="001502B8" w:rsidP="002519F8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A87" w14:textId="77777777" w:rsidR="001502B8" w:rsidRPr="002519F8" w:rsidRDefault="001502B8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2443" w14:textId="592C11C7" w:rsidR="001502B8" w:rsidRPr="002519F8" w:rsidRDefault="001502B8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9010A" w14:textId="365B26EA" w:rsidR="001502B8" w:rsidRPr="002519F8" w:rsidRDefault="00E85FA6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A80852" w:rsidRPr="005021E8" w14:paraId="4C6027E7" w14:textId="77777777" w:rsidTr="002519F8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C683" w14:textId="3854C485" w:rsidR="00A80852" w:rsidRPr="002519F8" w:rsidRDefault="00A80852" w:rsidP="002519F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Bisexual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2EE8" w14:textId="2703E54E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77A4" w14:textId="5B80A3A5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40B6C" w14:textId="7112E7A0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A80852" w:rsidRPr="005021E8" w14:paraId="06357203" w14:textId="77777777" w:rsidTr="002519F8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592" w14:textId="2A978944" w:rsidR="00A80852" w:rsidRPr="002519F8" w:rsidRDefault="00A80852" w:rsidP="002519F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Gay man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D4EA" w14:textId="1279B459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136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1C470" w14:textId="6208681D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65DB2" w14:textId="778EF9B2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A80852" w:rsidRPr="005021E8" w14:paraId="19819A38" w14:textId="77777777" w:rsidTr="002519F8">
        <w:trPr>
          <w:trHeight w:val="6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82DA" w14:textId="084BAEA0" w:rsidR="00A80852" w:rsidRPr="002519F8" w:rsidRDefault="00A80852" w:rsidP="002519F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Gay woman/lesbian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D404" w14:textId="5A76E493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102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569BA" w14:textId="1E2BBAF0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54A9B" w14:textId="0EAF535F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A80852" w:rsidRPr="005021E8" w14:paraId="6508E0B0" w14:textId="77777777" w:rsidTr="002519F8">
        <w:trPr>
          <w:trHeight w:val="6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0B3F" w14:textId="5B4E6541" w:rsidR="00A80852" w:rsidRPr="002519F8" w:rsidRDefault="00A80852" w:rsidP="002519F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Heterosexual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2C81" w14:textId="698F593C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5867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28AD" w14:textId="3B5F3ED8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63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252AF" w14:textId="4FFABB76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A80852" w:rsidRPr="005021E8" w14:paraId="6EAFA7AC" w14:textId="77777777" w:rsidTr="002519F8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F2C" w14:textId="69412FD1" w:rsidR="00A80852" w:rsidRPr="002519F8" w:rsidRDefault="00A80852" w:rsidP="002519F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2FA7" w14:textId="04D44716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61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BFD40" w14:textId="5EB7C885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E279A" w14:textId="4B9472A1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2%</w:t>
            </w:r>
          </w:p>
        </w:tc>
      </w:tr>
      <w:tr w:rsidR="00A80852" w:rsidRPr="005021E8" w14:paraId="2DDC5ABF" w14:textId="77777777" w:rsidTr="002519F8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5729" w14:textId="5488F910" w:rsidR="00A80852" w:rsidRPr="002519F8" w:rsidRDefault="00A80852" w:rsidP="002519F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AC77" w14:textId="25C7C609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1017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32A4" w14:textId="7C051E55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12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59C2A" w14:textId="6B69A5A0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A80852" w:rsidRPr="005021E8" w14:paraId="6C9A8EF4" w14:textId="77777777" w:rsidTr="002519F8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2561" w14:textId="47F92274" w:rsidR="00A80852" w:rsidRPr="002519F8" w:rsidRDefault="00A80852" w:rsidP="002519F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EBD4" w14:textId="3BAB9D9F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1856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40BF0" w14:textId="41CAC2AA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24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B0ED4" w14:textId="1A9ACECC" w:rsidR="00A80852" w:rsidRPr="002519F8" w:rsidRDefault="00A80852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006B16BD" w14:textId="77777777" w:rsidR="008F2262" w:rsidRPr="00C27958" w:rsidRDefault="008F2262" w:rsidP="009E5C73">
      <w:pPr>
        <w:rPr>
          <w:rFonts w:cs="Arial"/>
        </w:rPr>
      </w:pPr>
    </w:p>
    <w:p w14:paraId="2753F9F3" w14:textId="3252ABA4" w:rsidR="00211487" w:rsidRPr="009E5C73" w:rsidRDefault="00211487" w:rsidP="009E5C73">
      <w:pPr>
        <w:rPr>
          <w:rFonts w:cs="Arial"/>
          <w:b/>
          <w:szCs w:val="24"/>
        </w:rPr>
      </w:pPr>
      <w:r w:rsidRPr="009E5C73">
        <w:rPr>
          <w:rFonts w:cs="Arial"/>
          <w:b/>
          <w:szCs w:val="24"/>
        </w:rPr>
        <w:t xml:space="preserve">Commentary </w:t>
      </w:r>
    </w:p>
    <w:p w14:paraId="5BA895FA" w14:textId="7C4D4639" w:rsidR="00A03313" w:rsidRPr="00954A64" w:rsidRDefault="00781BB3" w:rsidP="009E5C73">
      <w:pPr>
        <w:rPr>
          <w:rFonts w:cs="Arial"/>
          <w:szCs w:val="24"/>
        </w:rPr>
      </w:pPr>
      <w:r>
        <w:rPr>
          <w:rFonts w:cs="Arial"/>
          <w:szCs w:val="24"/>
        </w:rPr>
        <w:t xml:space="preserve">Of </w:t>
      </w:r>
      <w:r w:rsidR="00422A65" w:rsidRPr="00954A64">
        <w:rPr>
          <w:rFonts w:cs="Arial"/>
          <w:szCs w:val="24"/>
        </w:rPr>
        <w:t>staff wh</w:t>
      </w:r>
      <w:r w:rsidR="001B1868" w:rsidRPr="00954A64">
        <w:rPr>
          <w:rFonts w:cs="Arial"/>
          <w:szCs w:val="24"/>
        </w:rPr>
        <w:t>o stated t</w:t>
      </w:r>
      <w:r w:rsidR="00F67479">
        <w:rPr>
          <w:rFonts w:cs="Arial"/>
          <w:szCs w:val="24"/>
        </w:rPr>
        <w:t>hey were a gay woman/lesbian, 1% retired</w:t>
      </w:r>
      <w:r w:rsidR="00587B61" w:rsidRPr="00954A64">
        <w:rPr>
          <w:rFonts w:cs="Arial"/>
          <w:szCs w:val="24"/>
        </w:rPr>
        <w:t xml:space="preserve"> during 201</w:t>
      </w:r>
      <w:r w:rsidR="0005797B">
        <w:rPr>
          <w:rFonts w:cs="Arial"/>
          <w:szCs w:val="24"/>
        </w:rPr>
        <w:t>9</w:t>
      </w:r>
      <w:r w:rsidR="00B02CA6">
        <w:rPr>
          <w:rFonts w:cs="Arial"/>
          <w:szCs w:val="24"/>
        </w:rPr>
        <w:t>-</w:t>
      </w:r>
      <w:r w:rsidR="0005797B">
        <w:rPr>
          <w:rFonts w:cs="Arial"/>
          <w:szCs w:val="24"/>
        </w:rPr>
        <w:t>20 (same as the previous year)</w:t>
      </w:r>
      <w:r w:rsidR="00F67479">
        <w:rPr>
          <w:rFonts w:cs="Arial"/>
          <w:szCs w:val="24"/>
        </w:rPr>
        <w:t xml:space="preserve">, as did </w:t>
      </w:r>
      <w:r w:rsidR="00B02CA6">
        <w:rPr>
          <w:rFonts w:cs="Arial"/>
          <w:szCs w:val="24"/>
        </w:rPr>
        <w:t>1</w:t>
      </w:r>
      <w:r w:rsidR="000B071F" w:rsidRPr="00954A64">
        <w:rPr>
          <w:rFonts w:cs="Arial"/>
          <w:szCs w:val="24"/>
        </w:rPr>
        <w:t xml:space="preserve">% of staff who declared they were </w:t>
      </w:r>
      <w:r w:rsidR="00F67479">
        <w:rPr>
          <w:rFonts w:cs="Arial"/>
          <w:szCs w:val="24"/>
        </w:rPr>
        <w:t>heterosexual</w:t>
      </w:r>
      <w:r w:rsidR="0005797B">
        <w:rPr>
          <w:rFonts w:cs="Arial"/>
          <w:szCs w:val="24"/>
        </w:rPr>
        <w:t xml:space="preserve"> (same as the previous year)</w:t>
      </w:r>
      <w:r w:rsidR="00F67479">
        <w:rPr>
          <w:rFonts w:cs="Arial"/>
          <w:szCs w:val="24"/>
        </w:rPr>
        <w:t xml:space="preserve"> and</w:t>
      </w:r>
      <w:r w:rsidR="00954A64" w:rsidRPr="00954A64">
        <w:rPr>
          <w:rFonts w:cs="Arial"/>
          <w:szCs w:val="24"/>
        </w:rPr>
        <w:t xml:space="preserve"> </w:t>
      </w:r>
      <w:r w:rsidR="00B02CA6">
        <w:rPr>
          <w:rFonts w:cs="Arial"/>
          <w:szCs w:val="24"/>
        </w:rPr>
        <w:t>1</w:t>
      </w:r>
      <w:r w:rsidR="001B1868" w:rsidRPr="00954A64">
        <w:rPr>
          <w:rFonts w:cs="Arial"/>
          <w:szCs w:val="24"/>
        </w:rPr>
        <w:t xml:space="preserve">% of staff </w:t>
      </w:r>
      <w:r w:rsidR="00F67479">
        <w:rPr>
          <w:rFonts w:cs="Arial"/>
          <w:szCs w:val="24"/>
        </w:rPr>
        <w:t>with Unknown sexual orientation</w:t>
      </w:r>
      <w:r w:rsidR="0005797B">
        <w:rPr>
          <w:rFonts w:cs="Arial"/>
          <w:szCs w:val="24"/>
        </w:rPr>
        <w:t xml:space="preserve"> (same as the previous year)</w:t>
      </w:r>
      <w:r w:rsidR="00F67479">
        <w:rPr>
          <w:rFonts w:cs="Arial"/>
          <w:szCs w:val="24"/>
        </w:rPr>
        <w:t>.</w:t>
      </w:r>
      <w:r w:rsidR="0005797B">
        <w:rPr>
          <w:rFonts w:cs="Arial"/>
          <w:szCs w:val="24"/>
        </w:rPr>
        <w:t xml:space="preserve"> </w:t>
      </w:r>
      <w:r w:rsidR="00C60486">
        <w:rPr>
          <w:rFonts w:cs="Arial"/>
          <w:szCs w:val="24"/>
        </w:rPr>
        <w:t xml:space="preserve">In addition, 1% of staff who stated they were a gay man, 1% who preferred not to answer and 2% with </w:t>
      </w:r>
      <w:proofErr w:type="gramStart"/>
      <w:r w:rsidR="00C60486">
        <w:rPr>
          <w:rFonts w:cs="Arial"/>
          <w:szCs w:val="24"/>
        </w:rPr>
        <w:t>Other</w:t>
      </w:r>
      <w:proofErr w:type="gramEnd"/>
      <w:r w:rsidR="00C60486">
        <w:rPr>
          <w:rFonts w:cs="Arial"/>
          <w:szCs w:val="24"/>
        </w:rPr>
        <w:t xml:space="preserve"> sexual orientation, also retired.</w:t>
      </w:r>
      <w:r w:rsidR="0008674C">
        <w:rPr>
          <w:rFonts w:cs="Arial"/>
          <w:szCs w:val="24"/>
        </w:rPr>
        <w:t xml:space="preserve"> No bisexual staff retired during this period.</w:t>
      </w:r>
    </w:p>
    <w:p w14:paraId="0F4A0ADA" w14:textId="1E97B1F0" w:rsidR="00D00CDA" w:rsidRDefault="006B014D" w:rsidP="009E5C73">
      <w:pPr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rPr>
          <w:rFonts w:eastAsiaTheme="majorEastAsia" w:cs="Arial"/>
          <w:bCs/>
          <w:color w:val="000000" w:themeColor="text1"/>
          <w:szCs w:val="24"/>
        </w:rPr>
        <w:t>Whilst these data are</w:t>
      </w:r>
      <w:r w:rsidR="00954A64">
        <w:rPr>
          <w:rFonts w:eastAsiaTheme="majorEastAsia" w:cs="Arial"/>
          <w:bCs/>
          <w:color w:val="000000" w:themeColor="text1"/>
          <w:szCs w:val="24"/>
        </w:rPr>
        <w:t xml:space="preserve"> provided for transparency, it should be noted that due to the low number of staff in some categories, i</w:t>
      </w:r>
      <w:r w:rsidR="00A4164D">
        <w:rPr>
          <w:rFonts w:eastAsiaTheme="majorEastAsia" w:cs="Arial"/>
          <w:bCs/>
          <w:color w:val="000000" w:themeColor="text1"/>
          <w:szCs w:val="24"/>
        </w:rPr>
        <w:t>t may be</w:t>
      </w:r>
      <w:r w:rsidR="00954A64">
        <w:rPr>
          <w:rFonts w:eastAsiaTheme="majorEastAsia" w:cs="Arial"/>
          <w:bCs/>
          <w:color w:val="000000" w:themeColor="text1"/>
          <w:szCs w:val="24"/>
        </w:rPr>
        <w:t xml:space="preserve"> difficult</w:t>
      </w:r>
      <w:r w:rsidR="00D86968">
        <w:rPr>
          <w:rFonts w:eastAsiaTheme="majorEastAsia" w:cs="Arial"/>
          <w:bCs/>
          <w:color w:val="000000" w:themeColor="text1"/>
          <w:szCs w:val="24"/>
        </w:rPr>
        <w:t xml:space="preserve"> to drawn meaningful conclusion</w:t>
      </w:r>
      <w:r w:rsidR="00870956">
        <w:rPr>
          <w:rFonts w:eastAsiaTheme="majorEastAsia" w:cs="Arial"/>
          <w:bCs/>
          <w:color w:val="000000" w:themeColor="text1"/>
          <w:szCs w:val="24"/>
        </w:rPr>
        <w:t>s</w:t>
      </w:r>
      <w:r w:rsidR="008F71F6">
        <w:rPr>
          <w:rFonts w:eastAsiaTheme="majorEastAsia" w:cs="Arial"/>
          <w:bCs/>
          <w:color w:val="000000" w:themeColor="text1"/>
          <w:szCs w:val="24"/>
        </w:rPr>
        <w:t>.</w:t>
      </w:r>
    </w:p>
    <w:p w14:paraId="2B722E7D" w14:textId="77777777" w:rsidR="00D24CFE" w:rsidRDefault="00D24CFE">
      <w:pPr>
        <w:spacing w:line="276" w:lineRule="auto"/>
        <w:rPr>
          <w:rFonts w:eastAsiaTheme="majorEastAsia" w:cstheme="majorBidi"/>
          <w:b/>
          <w:bCs/>
          <w:sz w:val="32"/>
          <w:szCs w:val="26"/>
        </w:rPr>
      </w:pPr>
      <w:bookmarkStart w:id="9" w:name="_Toc61797383"/>
      <w:r>
        <w:br w:type="page"/>
      </w:r>
    </w:p>
    <w:p w14:paraId="72EE7271" w14:textId="3EF0EDFE" w:rsidR="00F76AD7" w:rsidRDefault="008F71F6" w:rsidP="002519F8">
      <w:pPr>
        <w:pStyle w:val="Heading2"/>
        <w:rPr>
          <w:rFonts w:cs="Arial"/>
          <w:color w:val="000000" w:themeColor="text1"/>
        </w:rPr>
      </w:pPr>
      <w:r w:rsidRPr="00F76AD7">
        <w:lastRenderedPageBreak/>
        <w:t>Contract Status</w:t>
      </w:r>
      <w:bookmarkEnd w:id="9"/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Retirement by Contract Status"/>
        <w:tblDescription w:val="Table showing the number and percentage of all staff retirement by contract status in 2018-19. Categories include Full time and Part time."/>
      </w:tblPr>
      <w:tblGrid>
        <w:gridCol w:w="1696"/>
        <w:gridCol w:w="1701"/>
        <w:gridCol w:w="1985"/>
        <w:gridCol w:w="3369"/>
      </w:tblGrid>
      <w:tr w:rsidR="00D00CDA" w:rsidRPr="009E5C73" w14:paraId="245A8839" w14:textId="77777777" w:rsidTr="002519F8">
        <w:trPr>
          <w:trHeight w:val="317"/>
          <w:tblHeader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E34" w14:textId="77777777" w:rsidR="00D00CDA" w:rsidRPr="009E5C73" w:rsidRDefault="00D00CDA" w:rsidP="002519F8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15E7" w14:textId="77777777" w:rsidR="00D00CDA" w:rsidRPr="009E5C73" w:rsidRDefault="00D00CDA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090F" w14:textId="3AA2A30E" w:rsidR="00D00CDA" w:rsidRPr="009E5C73" w:rsidRDefault="00D00CDA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087F3" w14:textId="4770DD46" w:rsidR="00D00CDA" w:rsidRPr="009E5C73" w:rsidRDefault="00D00CDA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4C19C3" w:rsidRPr="009E5C73" w14:paraId="208AC1B3" w14:textId="77777777" w:rsidTr="002519F8">
        <w:trPr>
          <w:trHeight w:hRule="exact" w:val="301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BFCF" w14:textId="77777777" w:rsidR="004C19C3" w:rsidRPr="009E5C73" w:rsidRDefault="004C19C3" w:rsidP="002519F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Full time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3E83" w14:textId="1EBE4210" w:rsidR="004C19C3" w:rsidRPr="004C19C3" w:rsidRDefault="004C19C3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6344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3161" w14:textId="03F91564" w:rsidR="004C19C3" w:rsidRPr="004C19C3" w:rsidRDefault="004C19C3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62</w:t>
            </w:r>
          </w:p>
        </w:tc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2B9F1" w14:textId="05B64BF0" w:rsidR="004C19C3" w:rsidRPr="004C19C3" w:rsidRDefault="004C19C3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4C19C3" w:rsidRPr="009E5C73" w14:paraId="6F82153E" w14:textId="77777777" w:rsidTr="002519F8">
        <w:trPr>
          <w:trHeight w:hRule="exact" w:val="301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C54D" w14:textId="77777777" w:rsidR="004C19C3" w:rsidRPr="009E5C73" w:rsidRDefault="004C19C3" w:rsidP="002519F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Part time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C335" w14:textId="3C32B318" w:rsidR="004C19C3" w:rsidRPr="004C19C3" w:rsidRDefault="004C19C3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2895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B6DA" w14:textId="000D64F5" w:rsidR="004C19C3" w:rsidRPr="004C19C3" w:rsidRDefault="004C19C3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41</w:t>
            </w:r>
          </w:p>
        </w:tc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2041C" w14:textId="1CE6B830" w:rsidR="004C19C3" w:rsidRPr="004C19C3" w:rsidRDefault="004C19C3" w:rsidP="002519F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4DC130B5" w14:textId="77777777" w:rsidR="009E5C73" w:rsidRDefault="009E5C73" w:rsidP="009E5C73">
      <w:pPr>
        <w:rPr>
          <w:rFonts w:cs="Arial"/>
          <w:b/>
          <w:szCs w:val="24"/>
        </w:rPr>
      </w:pPr>
    </w:p>
    <w:p w14:paraId="6C75DE3C" w14:textId="311A01BB" w:rsidR="000F5C6D" w:rsidRPr="009E5C73" w:rsidRDefault="00954A64" w:rsidP="009E5C73">
      <w:pPr>
        <w:rPr>
          <w:rFonts w:cs="Arial"/>
          <w:b/>
          <w:szCs w:val="24"/>
        </w:rPr>
      </w:pPr>
      <w:r w:rsidRPr="009E5C73">
        <w:rPr>
          <w:rFonts w:cs="Arial"/>
          <w:b/>
          <w:szCs w:val="24"/>
        </w:rPr>
        <w:t>Commentary</w:t>
      </w:r>
    </w:p>
    <w:p w14:paraId="57CE61E8" w14:textId="38B8B9D0" w:rsidR="00160328" w:rsidRDefault="009C2158" w:rsidP="009E5C73">
      <w:pPr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rPr>
          <w:rFonts w:cs="Arial"/>
          <w:szCs w:val="24"/>
        </w:rPr>
        <w:t>During the academic year 201</w:t>
      </w:r>
      <w:r w:rsidR="004C19C3">
        <w:rPr>
          <w:rFonts w:cs="Arial"/>
          <w:szCs w:val="24"/>
        </w:rPr>
        <w:t>9</w:t>
      </w:r>
      <w:r>
        <w:rPr>
          <w:rFonts w:cs="Arial"/>
          <w:szCs w:val="24"/>
        </w:rPr>
        <w:t>-</w:t>
      </w:r>
      <w:r w:rsidR="004C19C3">
        <w:rPr>
          <w:rFonts w:cs="Arial"/>
          <w:szCs w:val="24"/>
        </w:rPr>
        <w:t>20</w:t>
      </w:r>
      <w:r w:rsidR="001609EA" w:rsidRPr="001609EA">
        <w:rPr>
          <w:rFonts w:cs="Arial"/>
          <w:szCs w:val="24"/>
        </w:rPr>
        <w:t xml:space="preserve"> the </w:t>
      </w:r>
      <w:r w:rsidR="00C2336D">
        <w:rPr>
          <w:rFonts w:cs="Arial"/>
          <w:szCs w:val="24"/>
        </w:rPr>
        <w:t>retirement</w:t>
      </w:r>
      <w:r w:rsidR="001609EA" w:rsidRPr="001609EA">
        <w:rPr>
          <w:rFonts w:cs="Arial"/>
          <w:szCs w:val="24"/>
        </w:rPr>
        <w:t xml:space="preserve"> rate for </w:t>
      </w:r>
      <w:r w:rsidR="00C2336D">
        <w:rPr>
          <w:rFonts w:cs="Arial"/>
          <w:szCs w:val="24"/>
        </w:rPr>
        <w:t xml:space="preserve">both full time and </w:t>
      </w:r>
      <w:r w:rsidR="001609EA" w:rsidRPr="001609EA">
        <w:rPr>
          <w:rFonts w:cs="Arial"/>
          <w:szCs w:val="24"/>
        </w:rPr>
        <w:t>p</w:t>
      </w:r>
      <w:r w:rsidR="00C2336D">
        <w:rPr>
          <w:rFonts w:cs="Arial"/>
          <w:szCs w:val="24"/>
        </w:rPr>
        <w:t>art time members of staff was 1%</w:t>
      </w:r>
      <w:r w:rsidR="001609EA">
        <w:rPr>
          <w:rFonts w:cs="Arial"/>
          <w:szCs w:val="24"/>
        </w:rPr>
        <w:t>.</w:t>
      </w:r>
      <w:r w:rsidR="004C19C3">
        <w:rPr>
          <w:rFonts w:cs="Arial"/>
          <w:szCs w:val="24"/>
        </w:rPr>
        <w:t xml:space="preserve"> These rates are the same as the previous year.</w:t>
      </w:r>
    </w:p>
    <w:p w14:paraId="6CBFE0BF" w14:textId="77777777" w:rsidR="00041CE3" w:rsidRDefault="00041CE3" w:rsidP="009E5C73">
      <w:pPr>
        <w:rPr>
          <w:rStyle w:val="Heading2Char"/>
        </w:rPr>
      </w:pPr>
      <w:bookmarkStart w:id="10" w:name="_Toc61797384"/>
    </w:p>
    <w:p w14:paraId="33930B80" w14:textId="739E99DA" w:rsidR="000F5C6D" w:rsidRPr="00C27958" w:rsidRDefault="00A811AF" w:rsidP="009E5C73">
      <w:pPr>
        <w:rPr>
          <w:b/>
        </w:rPr>
      </w:pPr>
      <w:r w:rsidRPr="009E5C73">
        <w:rPr>
          <w:rStyle w:val="Heading2Char"/>
        </w:rPr>
        <w:t>Contract Type</w:t>
      </w:r>
      <w:bookmarkEnd w:id="10"/>
    </w:p>
    <w:tbl>
      <w:tblPr>
        <w:tblW w:w="5100" w:type="pct"/>
        <w:tblLook w:val="04A0" w:firstRow="1" w:lastRow="0" w:firstColumn="1" w:lastColumn="0" w:noHBand="0" w:noVBand="1"/>
        <w:tblCaption w:val="All Staff Retirement by Contract Type"/>
        <w:tblDescription w:val="Table showing the number and precentage of all staff retirement by contract type in 2018-19. Categories include fixed term and permanent."/>
      </w:tblPr>
      <w:tblGrid>
        <w:gridCol w:w="1696"/>
        <w:gridCol w:w="1701"/>
        <w:gridCol w:w="1985"/>
        <w:gridCol w:w="3544"/>
      </w:tblGrid>
      <w:tr w:rsidR="00160328" w:rsidRPr="005021E8" w14:paraId="4B988F20" w14:textId="77777777" w:rsidTr="002519F8">
        <w:trPr>
          <w:trHeight w:val="31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B982" w14:textId="77777777" w:rsidR="00160328" w:rsidRPr="005021E8" w:rsidRDefault="00160328" w:rsidP="002519F8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74F1" w14:textId="77777777" w:rsidR="00160328" w:rsidRPr="005021E8" w:rsidRDefault="0016032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E451" w14:textId="2267E62C" w:rsidR="00160328" w:rsidRPr="005021E8" w:rsidRDefault="0016032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Retirement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DFCB4" w14:textId="6CA13EF2" w:rsidR="00160328" w:rsidRPr="005021E8" w:rsidRDefault="0016032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Retirement rate</w:t>
            </w:r>
          </w:p>
        </w:tc>
      </w:tr>
      <w:tr w:rsidR="002A1EBC" w:rsidRPr="005021E8" w14:paraId="26A3BC9D" w14:textId="77777777" w:rsidTr="002519F8">
        <w:trPr>
          <w:trHeight w:hRule="exact" w:val="318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A85A" w14:textId="77777777" w:rsidR="002A1EBC" w:rsidRPr="005021E8" w:rsidRDefault="002A1EBC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/>
                <w:b/>
                <w:bCs/>
                <w:color w:val="000000"/>
                <w:lang w:eastAsia="en-GB"/>
              </w:rPr>
              <w:t>Fixed term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437C" w14:textId="4ABB8056" w:rsidR="002A1EBC" w:rsidRPr="002519F8" w:rsidRDefault="002A1EBC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1850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CE21" w14:textId="16372FF9" w:rsidR="002A1EBC" w:rsidRPr="002519F8" w:rsidRDefault="002A1EBC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6D3FE" w14:textId="5E3816EE" w:rsidR="002A1EBC" w:rsidRPr="002519F8" w:rsidRDefault="002A1EBC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2A1EBC" w:rsidRPr="005021E8" w14:paraId="27B03236" w14:textId="77777777" w:rsidTr="002519F8">
        <w:trPr>
          <w:trHeight w:hRule="exact" w:val="318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9BDD" w14:textId="77777777" w:rsidR="002A1EBC" w:rsidRPr="005021E8" w:rsidRDefault="002A1EBC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/>
                <w:b/>
                <w:bCs/>
                <w:color w:val="000000"/>
                <w:lang w:eastAsia="en-GB"/>
              </w:rPr>
              <w:t>Permanent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5C67" w14:textId="5603290A" w:rsidR="002A1EBC" w:rsidRPr="002519F8" w:rsidRDefault="002A1EBC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7389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CC3A4" w14:textId="524A39AD" w:rsidR="002A1EBC" w:rsidRPr="002519F8" w:rsidRDefault="002A1EBC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100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B1363" w14:textId="049381E9" w:rsidR="002A1EBC" w:rsidRPr="002519F8" w:rsidRDefault="002A1EBC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2D83098D" w14:textId="77777777" w:rsidR="005021E8" w:rsidRDefault="005021E8" w:rsidP="009E5C73"/>
    <w:p w14:paraId="17122816" w14:textId="77777777" w:rsidR="0015732E" w:rsidRPr="009E5C73" w:rsidRDefault="0015732E" w:rsidP="009E5C73">
      <w:pPr>
        <w:rPr>
          <w:b/>
          <w:szCs w:val="24"/>
        </w:rPr>
      </w:pPr>
      <w:r w:rsidRPr="009E5C73">
        <w:rPr>
          <w:b/>
          <w:szCs w:val="24"/>
        </w:rPr>
        <w:t>Commentary</w:t>
      </w:r>
    </w:p>
    <w:p w14:paraId="2E98A0DF" w14:textId="04DA9E82" w:rsidR="0015732E" w:rsidRPr="0015732E" w:rsidRDefault="006C6067" w:rsidP="009E5C73">
      <w:pPr>
        <w:rPr>
          <w:szCs w:val="24"/>
        </w:rPr>
      </w:pPr>
      <w:r>
        <w:rPr>
          <w:szCs w:val="24"/>
        </w:rPr>
        <w:t>During the academic year 201</w:t>
      </w:r>
      <w:r w:rsidR="002A1EBC">
        <w:rPr>
          <w:szCs w:val="24"/>
        </w:rPr>
        <w:t>9</w:t>
      </w:r>
      <w:r>
        <w:rPr>
          <w:szCs w:val="24"/>
        </w:rPr>
        <w:t>-</w:t>
      </w:r>
      <w:r w:rsidR="002A1EBC">
        <w:rPr>
          <w:szCs w:val="24"/>
        </w:rPr>
        <w:t>20</w:t>
      </w:r>
      <w:r w:rsidR="0015732E">
        <w:rPr>
          <w:szCs w:val="24"/>
        </w:rPr>
        <w:t xml:space="preserve">, the </w:t>
      </w:r>
      <w:r w:rsidR="006E7DF0">
        <w:rPr>
          <w:szCs w:val="24"/>
        </w:rPr>
        <w:t>retirement</w:t>
      </w:r>
      <w:r w:rsidR="0015732E">
        <w:rPr>
          <w:szCs w:val="24"/>
        </w:rPr>
        <w:t xml:space="preserve"> </w:t>
      </w:r>
      <w:r w:rsidR="006E7DF0">
        <w:rPr>
          <w:szCs w:val="24"/>
        </w:rPr>
        <w:t>rate for fixed term staff was 0%. The retirement</w:t>
      </w:r>
      <w:r w:rsidR="0015732E">
        <w:rPr>
          <w:szCs w:val="24"/>
        </w:rPr>
        <w:t xml:space="preserve"> rate for permanent staff was </w:t>
      </w:r>
      <w:r w:rsidR="006E7DF0">
        <w:rPr>
          <w:szCs w:val="24"/>
        </w:rPr>
        <w:t>1</w:t>
      </w:r>
      <w:r w:rsidR="0015732E">
        <w:rPr>
          <w:szCs w:val="24"/>
        </w:rPr>
        <w:t xml:space="preserve">%. </w:t>
      </w:r>
      <w:r w:rsidR="002A1EBC">
        <w:rPr>
          <w:szCs w:val="24"/>
        </w:rPr>
        <w:t>These rates are the same as the previous year.</w:t>
      </w:r>
    </w:p>
    <w:p w14:paraId="30604C6D" w14:textId="77777777" w:rsidR="0015732E" w:rsidRPr="00C27958" w:rsidRDefault="0015732E" w:rsidP="009E5C73"/>
    <w:sectPr w:rsidR="0015732E" w:rsidRPr="00C27958" w:rsidSect="00EF5156">
      <w:footerReference w:type="default" r:id="rId10"/>
      <w:pgSz w:w="11906" w:h="16838"/>
      <w:pgMar w:top="1134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259DB" w14:textId="77777777" w:rsidR="00D10EB9" w:rsidRDefault="00D10EB9" w:rsidP="00B9099B">
      <w:pPr>
        <w:spacing w:after="0" w:line="240" w:lineRule="auto"/>
      </w:pPr>
      <w:r>
        <w:separator/>
      </w:r>
    </w:p>
  </w:endnote>
  <w:endnote w:type="continuationSeparator" w:id="0">
    <w:p w14:paraId="0FD31FCA" w14:textId="77777777" w:rsidR="00D10EB9" w:rsidRDefault="00D10EB9" w:rsidP="00B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27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21111" w14:textId="23297D92" w:rsidR="009717E1" w:rsidRDefault="00493BDF">
        <w:pPr>
          <w:pStyle w:val="Footer"/>
          <w:jc w:val="center"/>
        </w:pPr>
        <w:r>
          <w:fldChar w:fldCharType="begin"/>
        </w:r>
        <w:r w:rsidR="00211487">
          <w:instrText xml:space="preserve"> PAGE   \* MERGEFORMAT </w:instrText>
        </w:r>
        <w:r>
          <w:fldChar w:fldCharType="separate"/>
        </w:r>
        <w:r w:rsidR="002519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A5576C4" w14:textId="77777777" w:rsidR="009717E1" w:rsidRDefault="00971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F07D1" w14:textId="77777777" w:rsidR="00D10EB9" w:rsidRDefault="00D10EB9" w:rsidP="00B9099B">
      <w:pPr>
        <w:spacing w:after="0" w:line="240" w:lineRule="auto"/>
      </w:pPr>
      <w:r>
        <w:separator/>
      </w:r>
    </w:p>
  </w:footnote>
  <w:footnote w:type="continuationSeparator" w:id="0">
    <w:p w14:paraId="33E8D897" w14:textId="77777777" w:rsidR="00D10EB9" w:rsidRDefault="00D10EB9" w:rsidP="00B9099B">
      <w:pPr>
        <w:spacing w:after="0" w:line="240" w:lineRule="auto"/>
      </w:pPr>
      <w:r>
        <w:continuationSeparator/>
      </w:r>
    </w:p>
  </w:footnote>
  <w:footnote w:id="1">
    <w:p w14:paraId="559E1E3C" w14:textId="1C18336E" w:rsidR="009717E1" w:rsidRPr="009E5C73" w:rsidRDefault="009717E1">
      <w:pPr>
        <w:pStyle w:val="FootnoteText"/>
        <w:rPr>
          <w:rFonts w:cs="Arial"/>
          <w:sz w:val="24"/>
          <w:szCs w:val="24"/>
        </w:rPr>
      </w:pPr>
      <w:r w:rsidRPr="009E5C73">
        <w:rPr>
          <w:rStyle w:val="FootnoteReference"/>
          <w:rFonts w:cs="Arial"/>
          <w:sz w:val="24"/>
          <w:szCs w:val="24"/>
        </w:rPr>
        <w:footnoteRef/>
      </w:r>
      <w:r w:rsidR="00A56BFB" w:rsidRPr="00A56BFB">
        <w:rPr>
          <w:rFonts w:cs="Arial"/>
          <w:sz w:val="24"/>
          <w:szCs w:val="24"/>
        </w:rPr>
        <w:t xml:space="preserve">Defined as: caring for one or more children, one or more disabled children, a disabled adult, an older person, or another adult </w:t>
      </w:r>
    </w:p>
  </w:footnote>
  <w:footnote w:id="2">
    <w:p w14:paraId="2DFAC6DA" w14:textId="77777777" w:rsidR="009717E1" w:rsidRPr="009E5C73" w:rsidRDefault="009717E1" w:rsidP="00BE1906">
      <w:pPr>
        <w:pStyle w:val="FootnoteText"/>
        <w:rPr>
          <w:rFonts w:cs="Arial"/>
          <w:sz w:val="24"/>
          <w:szCs w:val="18"/>
        </w:rPr>
      </w:pPr>
      <w:r w:rsidRPr="009E5C73">
        <w:rPr>
          <w:rStyle w:val="FootnoteReference"/>
          <w:rFonts w:cs="Arial"/>
          <w:sz w:val="24"/>
          <w:szCs w:val="18"/>
        </w:rPr>
        <w:footnoteRef/>
      </w:r>
      <w:r w:rsidRPr="009E5C73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08AB77FC" w14:textId="77777777" w:rsidR="009717E1" w:rsidRDefault="009717E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0"/>
    <w:rsid w:val="00003F06"/>
    <w:rsid w:val="00004161"/>
    <w:rsid w:val="00004293"/>
    <w:rsid w:val="0001380D"/>
    <w:rsid w:val="00020D63"/>
    <w:rsid w:val="00024620"/>
    <w:rsid w:val="000256AA"/>
    <w:rsid w:val="000311C5"/>
    <w:rsid w:val="000320FE"/>
    <w:rsid w:val="000340CE"/>
    <w:rsid w:val="00041CE3"/>
    <w:rsid w:val="00041D24"/>
    <w:rsid w:val="000470FC"/>
    <w:rsid w:val="000479CC"/>
    <w:rsid w:val="00052E0D"/>
    <w:rsid w:val="0005797B"/>
    <w:rsid w:val="00060F89"/>
    <w:rsid w:val="00063636"/>
    <w:rsid w:val="000651A9"/>
    <w:rsid w:val="000702F9"/>
    <w:rsid w:val="000705B2"/>
    <w:rsid w:val="00075F72"/>
    <w:rsid w:val="00076D2F"/>
    <w:rsid w:val="0008101A"/>
    <w:rsid w:val="0008104A"/>
    <w:rsid w:val="00084210"/>
    <w:rsid w:val="0008674C"/>
    <w:rsid w:val="00087F63"/>
    <w:rsid w:val="00096C5C"/>
    <w:rsid w:val="000A3438"/>
    <w:rsid w:val="000B071F"/>
    <w:rsid w:val="000B2133"/>
    <w:rsid w:val="000B2AC7"/>
    <w:rsid w:val="000B52EC"/>
    <w:rsid w:val="000B7E5F"/>
    <w:rsid w:val="000C43EB"/>
    <w:rsid w:val="000C60BD"/>
    <w:rsid w:val="000C7605"/>
    <w:rsid w:val="000C7AE5"/>
    <w:rsid w:val="000D79B7"/>
    <w:rsid w:val="000E4167"/>
    <w:rsid w:val="000E436B"/>
    <w:rsid w:val="000F5C6D"/>
    <w:rsid w:val="00106283"/>
    <w:rsid w:val="00110047"/>
    <w:rsid w:val="001136DB"/>
    <w:rsid w:val="0011521D"/>
    <w:rsid w:val="00123A4A"/>
    <w:rsid w:val="0013102B"/>
    <w:rsid w:val="0013354F"/>
    <w:rsid w:val="00142692"/>
    <w:rsid w:val="001445B0"/>
    <w:rsid w:val="001502B8"/>
    <w:rsid w:val="00151CA9"/>
    <w:rsid w:val="001555D8"/>
    <w:rsid w:val="00156E14"/>
    <w:rsid w:val="0015732E"/>
    <w:rsid w:val="00157DD2"/>
    <w:rsid w:val="00160041"/>
    <w:rsid w:val="00160328"/>
    <w:rsid w:val="001609EA"/>
    <w:rsid w:val="00164C7C"/>
    <w:rsid w:val="001741B2"/>
    <w:rsid w:val="00177B27"/>
    <w:rsid w:val="001921D2"/>
    <w:rsid w:val="00193892"/>
    <w:rsid w:val="00194DD6"/>
    <w:rsid w:val="001A5006"/>
    <w:rsid w:val="001A6E93"/>
    <w:rsid w:val="001B1868"/>
    <w:rsid w:val="001B36BB"/>
    <w:rsid w:val="001B39E4"/>
    <w:rsid w:val="001C011C"/>
    <w:rsid w:val="001C2B2A"/>
    <w:rsid w:val="001D103F"/>
    <w:rsid w:val="001E2DFE"/>
    <w:rsid w:val="001F1F88"/>
    <w:rsid w:val="001F295C"/>
    <w:rsid w:val="001F658B"/>
    <w:rsid w:val="001F6BCD"/>
    <w:rsid w:val="00204CF3"/>
    <w:rsid w:val="00205684"/>
    <w:rsid w:val="00206861"/>
    <w:rsid w:val="0021012F"/>
    <w:rsid w:val="00211487"/>
    <w:rsid w:val="0021294C"/>
    <w:rsid w:val="00216150"/>
    <w:rsid w:val="00225812"/>
    <w:rsid w:val="00227C54"/>
    <w:rsid w:val="00230EA7"/>
    <w:rsid w:val="00231D2B"/>
    <w:rsid w:val="00233F8F"/>
    <w:rsid w:val="00244AFB"/>
    <w:rsid w:val="00245278"/>
    <w:rsid w:val="002469C0"/>
    <w:rsid w:val="00247B97"/>
    <w:rsid w:val="00250650"/>
    <w:rsid w:val="00250756"/>
    <w:rsid w:val="002519F8"/>
    <w:rsid w:val="002702B1"/>
    <w:rsid w:val="00273F93"/>
    <w:rsid w:val="0027468E"/>
    <w:rsid w:val="00275227"/>
    <w:rsid w:val="002753DC"/>
    <w:rsid w:val="0028432E"/>
    <w:rsid w:val="00287710"/>
    <w:rsid w:val="00290FD9"/>
    <w:rsid w:val="002A0F1F"/>
    <w:rsid w:val="002A1EBC"/>
    <w:rsid w:val="002A3C36"/>
    <w:rsid w:val="002A50B1"/>
    <w:rsid w:val="002A5CAD"/>
    <w:rsid w:val="002A62F9"/>
    <w:rsid w:val="002B11A3"/>
    <w:rsid w:val="002B3BE1"/>
    <w:rsid w:val="002B4D6F"/>
    <w:rsid w:val="002B58F8"/>
    <w:rsid w:val="002C0E3F"/>
    <w:rsid w:val="002C442E"/>
    <w:rsid w:val="002D77BB"/>
    <w:rsid w:val="002E08D2"/>
    <w:rsid w:val="002E0B3A"/>
    <w:rsid w:val="002E0D1C"/>
    <w:rsid w:val="002E2EC4"/>
    <w:rsid w:val="002E7F79"/>
    <w:rsid w:val="002F07F4"/>
    <w:rsid w:val="002F4430"/>
    <w:rsid w:val="002F504C"/>
    <w:rsid w:val="002F7BE4"/>
    <w:rsid w:val="003073B5"/>
    <w:rsid w:val="003120A6"/>
    <w:rsid w:val="00325A6D"/>
    <w:rsid w:val="00330504"/>
    <w:rsid w:val="00332C4F"/>
    <w:rsid w:val="00356691"/>
    <w:rsid w:val="00365596"/>
    <w:rsid w:val="00365C3F"/>
    <w:rsid w:val="003746C9"/>
    <w:rsid w:val="003849C7"/>
    <w:rsid w:val="00385098"/>
    <w:rsid w:val="003918E9"/>
    <w:rsid w:val="00393AF6"/>
    <w:rsid w:val="003A31D4"/>
    <w:rsid w:val="003B4CA4"/>
    <w:rsid w:val="003C6A51"/>
    <w:rsid w:val="003E4190"/>
    <w:rsid w:val="003F7234"/>
    <w:rsid w:val="004038F0"/>
    <w:rsid w:val="00404D7D"/>
    <w:rsid w:val="004141B5"/>
    <w:rsid w:val="0041509B"/>
    <w:rsid w:val="00422A65"/>
    <w:rsid w:val="00422F7B"/>
    <w:rsid w:val="00470E7A"/>
    <w:rsid w:val="00481F39"/>
    <w:rsid w:val="0048644A"/>
    <w:rsid w:val="0049003E"/>
    <w:rsid w:val="00493BDF"/>
    <w:rsid w:val="00495A66"/>
    <w:rsid w:val="004B59A8"/>
    <w:rsid w:val="004C0145"/>
    <w:rsid w:val="004C19C3"/>
    <w:rsid w:val="004C53BF"/>
    <w:rsid w:val="004F3134"/>
    <w:rsid w:val="005021E8"/>
    <w:rsid w:val="00504701"/>
    <w:rsid w:val="00504DEB"/>
    <w:rsid w:val="00507BA2"/>
    <w:rsid w:val="00507FEB"/>
    <w:rsid w:val="00511981"/>
    <w:rsid w:val="00511DFF"/>
    <w:rsid w:val="00515ABB"/>
    <w:rsid w:val="00525837"/>
    <w:rsid w:val="00532EA0"/>
    <w:rsid w:val="0053446A"/>
    <w:rsid w:val="0054181C"/>
    <w:rsid w:val="00542640"/>
    <w:rsid w:val="00542AC5"/>
    <w:rsid w:val="00544F33"/>
    <w:rsid w:val="005471E4"/>
    <w:rsid w:val="00555576"/>
    <w:rsid w:val="005641D6"/>
    <w:rsid w:val="00581220"/>
    <w:rsid w:val="00583271"/>
    <w:rsid w:val="00587B61"/>
    <w:rsid w:val="0059084E"/>
    <w:rsid w:val="00590C7B"/>
    <w:rsid w:val="00591BC9"/>
    <w:rsid w:val="005C58E1"/>
    <w:rsid w:val="005D06C4"/>
    <w:rsid w:val="005D104A"/>
    <w:rsid w:val="005D1512"/>
    <w:rsid w:val="005D64E0"/>
    <w:rsid w:val="005F0AD4"/>
    <w:rsid w:val="005F4876"/>
    <w:rsid w:val="005F5B7E"/>
    <w:rsid w:val="005F6B7F"/>
    <w:rsid w:val="006117D3"/>
    <w:rsid w:val="00612BBE"/>
    <w:rsid w:val="006175CB"/>
    <w:rsid w:val="00620924"/>
    <w:rsid w:val="0062139E"/>
    <w:rsid w:val="00624E6B"/>
    <w:rsid w:val="00625775"/>
    <w:rsid w:val="0063030C"/>
    <w:rsid w:val="00636985"/>
    <w:rsid w:val="0064027C"/>
    <w:rsid w:val="00640ADB"/>
    <w:rsid w:val="0064174B"/>
    <w:rsid w:val="00646385"/>
    <w:rsid w:val="006553BB"/>
    <w:rsid w:val="0067003C"/>
    <w:rsid w:val="00672ECC"/>
    <w:rsid w:val="0067538F"/>
    <w:rsid w:val="00681E48"/>
    <w:rsid w:val="00685C17"/>
    <w:rsid w:val="006912D5"/>
    <w:rsid w:val="006A517F"/>
    <w:rsid w:val="006A587C"/>
    <w:rsid w:val="006A7703"/>
    <w:rsid w:val="006B014D"/>
    <w:rsid w:val="006C08B8"/>
    <w:rsid w:val="006C6067"/>
    <w:rsid w:val="006D2A04"/>
    <w:rsid w:val="006E321C"/>
    <w:rsid w:val="006E4B7D"/>
    <w:rsid w:val="006E743D"/>
    <w:rsid w:val="006E7BAC"/>
    <w:rsid w:val="006E7DF0"/>
    <w:rsid w:val="006F74BF"/>
    <w:rsid w:val="006F7507"/>
    <w:rsid w:val="00704802"/>
    <w:rsid w:val="00704C28"/>
    <w:rsid w:val="00705BEA"/>
    <w:rsid w:val="007075B9"/>
    <w:rsid w:val="0072519D"/>
    <w:rsid w:val="0072787C"/>
    <w:rsid w:val="00734091"/>
    <w:rsid w:val="00737953"/>
    <w:rsid w:val="007409B7"/>
    <w:rsid w:val="007417E1"/>
    <w:rsid w:val="00745C0D"/>
    <w:rsid w:val="00762474"/>
    <w:rsid w:val="00763652"/>
    <w:rsid w:val="00764F8D"/>
    <w:rsid w:val="0077076E"/>
    <w:rsid w:val="00776A10"/>
    <w:rsid w:val="00781BB3"/>
    <w:rsid w:val="00787405"/>
    <w:rsid w:val="007927D4"/>
    <w:rsid w:val="0079358D"/>
    <w:rsid w:val="00793851"/>
    <w:rsid w:val="00794205"/>
    <w:rsid w:val="007A1258"/>
    <w:rsid w:val="007B072A"/>
    <w:rsid w:val="007B3C3E"/>
    <w:rsid w:val="007C2EC8"/>
    <w:rsid w:val="007D2430"/>
    <w:rsid w:val="007D6896"/>
    <w:rsid w:val="007E11C5"/>
    <w:rsid w:val="007E17A7"/>
    <w:rsid w:val="007E3767"/>
    <w:rsid w:val="007F11AD"/>
    <w:rsid w:val="007F4EDC"/>
    <w:rsid w:val="007F63CA"/>
    <w:rsid w:val="00800B1D"/>
    <w:rsid w:val="00805600"/>
    <w:rsid w:val="00810532"/>
    <w:rsid w:val="008113BF"/>
    <w:rsid w:val="008155EB"/>
    <w:rsid w:val="00815A22"/>
    <w:rsid w:val="00816FA5"/>
    <w:rsid w:val="00830C84"/>
    <w:rsid w:val="008323C1"/>
    <w:rsid w:val="00833327"/>
    <w:rsid w:val="00833C19"/>
    <w:rsid w:val="008352F6"/>
    <w:rsid w:val="0085183F"/>
    <w:rsid w:val="00855BB5"/>
    <w:rsid w:val="00864435"/>
    <w:rsid w:val="00870956"/>
    <w:rsid w:val="00875ED0"/>
    <w:rsid w:val="0087758A"/>
    <w:rsid w:val="008823B0"/>
    <w:rsid w:val="00891CA1"/>
    <w:rsid w:val="00893D3F"/>
    <w:rsid w:val="008A3D92"/>
    <w:rsid w:val="008A42A8"/>
    <w:rsid w:val="008A5F26"/>
    <w:rsid w:val="008B19E4"/>
    <w:rsid w:val="008B497F"/>
    <w:rsid w:val="008C091D"/>
    <w:rsid w:val="008C240F"/>
    <w:rsid w:val="008C5DD7"/>
    <w:rsid w:val="008C68A7"/>
    <w:rsid w:val="008E09B1"/>
    <w:rsid w:val="008F0F99"/>
    <w:rsid w:val="008F2262"/>
    <w:rsid w:val="008F50D4"/>
    <w:rsid w:val="008F71F6"/>
    <w:rsid w:val="008F790D"/>
    <w:rsid w:val="00903428"/>
    <w:rsid w:val="00903FD0"/>
    <w:rsid w:val="009058EA"/>
    <w:rsid w:val="009059B0"/>
    <w:rsid w:val="0091158C"/>
    <w:rsid w:val="00921F8C"/>
    <w:rsid w:val="00927E77"/>
    <w:rsid w:val="009305E8"/>
    <w:rsid w:val="00932CC4"/>
    <w:rsid w:val="00933395"/>
    <w:rsid w:val="0093553B"/>
    <w:rsid w:val="00941EFA"/>
    <w:rsid w:val="009461DD"/>
    <w:rsid w:val="00946ADF"/>
    <w:rsid w:val="00954A64"/>
    <w:rsid w:val="0095582C"/>
    <w:rsid w:val="0095797B"/>
    <w:rsid w:val="009717E1"/>
    <w:rsid w:val="009A4922"/>
    <w:rsid w:val="009C2158"/>
    <w:rsid w:val="009C58E6"/>
    <w:rsid w:val="009E1A27"/>
    <w:rsid w:val="009E3886"/>
    <w:rsid w:val="009E5C73"/>
    <w:rsid w:val="00A03313"/>
    <w:rsid w:val="00A03F2D"/>
    <w:rsid w:val="00A04C76"/>
    <w:rsid w:val="00A16A7C"/>
    <w:rsid w:val="00A24CEE"/>
    <w:rsid w:val="00A30E47"/>
    <w:rsid w:val="00A3508E"/>
    <w:rsid w:val="00A36591"/>
    <w:rsid w:val="00A4164D"/>
    <w:rsid w:val="00A42F8F"/>
    <w:rsid w:val="00A44E96"/>
    <w:rsid w:val="00A51D7E"/>
    <w:rsid w:val="00A56BFB"/>
    <w:rsid w:val="00A62AF3"/>
    <w:rsid w:val="00A62C35"/>
    <w:rsid w:val="00A7276B"/>
    <w:rsid w:val="00A74C65"/>
    <w:rsid w:val="00A76AAA"/>
    <w:rsid w:val="00A80852"/>
    <w:rsid w:val="00A811AF"/>
    <w:rsid w:val="00A818E1"/>
    <w:rsid w:val="00A8720D"/>
    <w:rsid w:val="00A90008"/>
    <w:rsid w:val="00A92183"/>
    <w:rsid w:val="00A9291D"/>
    <w:rsid w:val="00A9675E"/>
    <w:rsid w:val="00AA22FE"/>
    <w:rsid w:val="00AA4BB8"/>
    <w:rsid w:val="00AB0A86"/>
    <w:rsid w:val="00AB6448"/>
    <w:rsid w:val="00AC3F22"/>
    <w:rsid w:val="00AC4080"/>
    <w:rsid w:val="00AC7839"/>
    <w:rsid w:val="00AE245E"/>
    <w:rsid w:val="00AE35CF"/>
    <w:rsid w:val="00AE4218"/>
    <w:rsid w:val="00AE5A84"/>
    <w:rsid w:val="00AE60EC"/>
    <w:rsid w:val="00AF09E4"/>
    <w:rsid w:val="00AF33FF"/>
    <w:rsid w:val="00B01DB8"/>
    <w:rsid w:val="00B02CA6"/>
    <w:rsid w:val="00B0546C"/>
    <w:rsid w:val="00B10E19"/>
    <w:rsid w:val="00B14952"/>
    <w:rsid w:val="00B17361"/>
    <w:rsid w:val="00B23A4C"/>
    <w:rsid w:val="00B25016"/>
    <w:rsid w:val="00B25764"/>
    <w:rsid w:val="00B35A13"/>
    <w:rsid w:val="00B40753"/>
    <w:rsid w:val="00B407B6"/>
    <w:rsid w:val="00B4150E"/>
    <w:rsid w:val="00B46B31"/>
    <w:rsid w:val="00B502E3"/>
    <w:rsid w:val="00B519B7"/>
    <w:rsid w:val="00B51A81"/>
    <w:rsid w:val="00B537A2"/>
    <w:rsid w:val="00B554F9"/>
    <w:rsid w:val="00B578F5"/>
    <w:rsid w:val="00B64956"/>
    <w:rsid w:val="00B73030"/>
    <w:rsid w:val="00B75A34"/>
    <w:rsid w:val="00B762BC"/>
    <w:rsid w:val="00B82494"/>
    <w:rsid w:val="00B86554"/>
    <w:rsid w:val="00B87649"/>
    <w:rsid w:val="00B9099B"/>
    <w:rsid w:val="00B96030"/>
    <w:rsid w:val="00BC2456"/>
    <w:rsid w:val="00BC3293"/>
    <w:rsid w:val="00BC529F"/>
    <w:rsid w:val="00BC5D64"/>
    <w:rsid w:val="00BC6300"/>
    <w:rsid w:val="00BD079B"/>
    <w:rsid w:val="00BD704D"/>
    <w:rsid w:val="00BE1906"/>
    <w:rsid w:val="00BF1073"/>
    <w:rsid w:val="00BF297D"/>
    <w:rsid w:val="00BF2ECD"/>
    <w:rsid w:val="00BF4E4D"/>
    <w:rsid w:val="00C011B2"/>
    <w:rsid w:val="00C03396"/>
    <w:rsid w:val="00C17693"/>
    <w:rsid w:val="00C2336D"/>
    <w:rsid w:val="00C25094"/>
    <w:rsid w:val="00C27626"/>
    <w:rsid w:val="00C27958"/>
    <w:rsid w:val="00C3406F"/>
    <w:rsid w:val="00C36E17"/>
    <w:rsid w:val="00C419D6"/>
    <w:rsid w:val="00C42663"/>
    <w:rsid w:val="00C4382B"/>
    <w:rsid w:val="00C564B1"/>
    <w:rsid w:val="00C60486"/>
    <w:rsid w:val="00C60CBA"/>
    <w:rsid w:val="00C6760D"/>
    <w:rsid w:val="00C711C1"/>
    <w:rsid w:val="00C76011"/>
    <w:rsid w:val="00C776C2"/>
    <w:rsid w:val="00C82FBA"/>
    <w:rsid w:val="00C8324E"/>
    <w:rsid w:val="00C84E1C"/>
    <w:rsid w:val="00C86727"/>
    <w:rsid w:val="00C904A6"/>
    <w:rsid w:val="00C9474D"/>
    <w:rsid w:val="00C956B1"/>
    <w:rsid w:val="00CA5356"/>
    <w:rsid w:val="00CB0CEF"/>
    <w:rsid w:val="00CB204E"/>
    <w:rsid w:val="00CB35B7"/>
    <w:rsid w:val="00CC5C58"/>
    <w:rsid w:val="00CD5EF9"/>
    <w:rsid w:val="00CE78A8"/>
    <w:rsid w:val="00D00CDA"/>
    <w:rsid w:val="00D0455A"/>
    <w:rsid w:val="00D07904"/>
    <w:rsid w:val="00D10EB9"/>
    <w:rsid w:val="00D12D26"/>
    <w:rsid w:val="00D1323A"/>
    <w:rsid w:val="00D138B7"/>
    <w:rsid w:val="00D14BDF"/>
    <w:rsid w:val="00D159D0"/>
    <w:rsid w:val="00D16AB8"/>
    <w:rsid w:val="00D21E47"/>
    <w:rsid w:val="00D23D0F"/>
    <w:rsid w:val="00D2470D"/>
    <w:rsid w:val="00D24CFE"/>
    <w:rsid w:val="00D24EA0"/>
    <w:rsid w:val="00D25F52"/>
    <w:rsid w:val="00D26A87"/>
    <w:rsid w:val="00D27173"/>
    <w:rsid w:val="00D343F4"/>
    <w:rsid w:val="00D36BFC"/>
    <w:rsid w:val="00D43531"/>
    <w:rsid w:val="00D6285D"/>
    <w:rsid w:val="00D65B11"/>
    <w:rsid w:val="00D86968"/>
    <w:rsid w:val="00D93F67"/>
    <w:rsid w:val="00D96F41"/>
    <w:rsid w:val="00DA6035"/>
    <w:rsid w:val="00DB5F1F"/>
    <w:rsid w:val="00DC285E"/>
    <w:rsid w:val="00DC3AA3"/>
    <w:rsid w:val="00DD417B"/>
    <w:rsid w:val="00DE03F6"/>
    <w:rsid w:val="00DF26BE"/>
    <w:rsid w:val="00DF3395"/>
    <w:rsid w:val="00E02244"/>
    <w:rsid w:val="00E1598D"/>
    <w:rsid w:val="00E3351D"/>
    <w:rsid w:val="00E50ACA"/>
    <w:rsid w:val="00E61EB2"/>
    <w:rsid w:val="00E64C08"/>
    <w:rsid w:val="00E666E9"/>
    <w:rsid w:val="00E67EAE"/>
    <w:rsid w:val="00E700DB"/>
    <w:rsid w:val="00E70481"/>
    <w:rsid w:val="00E75057"/>
    <w:rsid w:val="00E82228"/>
    <w:rsid w:val="00E84AEA"/>
    <w:rsid w:val="00E84BED"/>
    <w:rsid w:val="00E85FA6"/>
    <w:rsid w:val="00E86B96"/>
    <w:rsid w:val="00EA00D3"/>
    <w:rsid w:val="00EA1734"/>
    <w:rsid w:val="00EA2623"/>
    <w:rsid w:val="00EA4C87"/>
    <w:rsid w:val="00EB0DFC"/>
    <w:rsid w:val="00EB5ABC"/>
    <w:rsid w:val="00EB77BD"/>
    <w:rsid w:val="00EC2988"/>
    <w:rsid w:val="00ED3813"/>
    <w:rsid w:val="00EE3D93"/>
    <w:rsid w:val="00EE51C3"/>
    <w:rsid w:val="00EF19FF"/>
    <w:rsid w:val="00EF446F"/>
    <w:rsid w:val="00EF5156"/>
    <w:rsid w:val="00F01A3A"/>
    <w:rsid w:val="00F17B1C"/>
    <w:rsid w:val="00F220DF"/>
    <w:rsid w:val="00F37C01"/>
    <w:rsid w:val="00F43AB1"/>
    <w:rsid w:val="00F53EDB"/>
    <w:rsid w:val="00F55C8D"/>
    <w:rsid w:val="00F64C73"/>
    <w:rsid w:val="00F67479"/>
    <w:rsid w:val="00F67706"/>
    <w:rsid w:val="00F71CB0"/>
    <w:rsid w:val="00F72590"/>
    <w:rsid w:val="00F75E97"/>
    <w:rsid w:val="00F76AD7"/>
    <w:rsid w:val="00F76E7C"/>
    <w:rsid w:val="00F7726B"/>
    <w:rsid w:val="00F82820"/>
    <w:rsid w:val="00F939FD"/>
    <w:rsid w:val="00F978E9"/>
    <w:rsid w:val="00FA35D4"/>
    <w:rsid w:val="00FB1AD1"/>
    <w:rsid w:val="00FC67ED"/>
    <w:rsid w:val="00FC74EB"/>
    <w:rsid w:val="00FE3764"/>
    <w:rsid w:val="00FF02C8"/>
    <w:rsid w:val="00FF101A"/>
    <w:rsid w:val="00FF5B4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F62E"/>
  <w15:docId w15:val="{E108D3EF-FB30-4357-AE50-B48A41D5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F26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F26"/>
    <w:pPr>
      <w:keepNext/>
      <w:keepLines/>
      <w:spacing w:before="12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F2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A5F26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5F26"/>
    <w:rPr>
      <w:rFonts w:ascii="Arial" w:eastAsiaTheme="majorEastAsia" w:hAnsi="Arial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B"/>
  </w:style>
  <w:style w:type="paragraph" w:styleId="Footer">
    <w:name w:val="footer"/>
    <w:basedOn w:val="Normal"/>
    <w:link w:val="Foot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B"/>
  </w:style>
  <w:style w:type="paragraph" w:styleId="FootnoteText">
    <w:name w:val="footnote text"/>
    <w:basedOn w:val="Normal"/>
    <w:link w:val="FootnoteTextChar"/>
    <w:uiPriority w:val="99"/>
    <w:semiHidden/>
    <w:unhideWhenUsed/>
    <w:rsid w:val="00110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0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3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3A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E5C73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5C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5C7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9E5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4360-0058-4245-A705-08ECF8396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3EE99-8B24-479C-9BE5-893E72922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48918-3E67-46D8-AE14-DAA7CD932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478690-9B83-4BA4-AA45-3CA388BE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Claire Keeble</cp:lastModifiedBy>
  <cp:revision>65</cp:revision>
  <cp:lastPrinted>2018-01-24T15:28:00Z</cp:lastPrinted>
  <dcterms:created xsi:type="dcterms:W3CDTF">2021-01-17T17:35:00Z</dcterms:created>
  <dcterms:modified xsi:type="dcterms:W3CDTF">2021-01-28T19:05:00Z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