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F35A" w14:textId="77777777" w:rsidR="000B3484" w:rsidRPr="00FF0352" w:rsidRDefault="000B3484" w:rsidP="00FF0352">
      <w:pPr>
        <w:pStyle w:val="Heading1"/>
        <w:spacing w:line="360" w:lineRule="auto"/>
        <w:rPr>
          <w:sz w:val="44"/>
          <w:szCs w:val="36"/>
        </w:rPr>
      </w:pPr>
      <w:r w:rsidRPr="00FF0352">
        <w:rPr>
          <w:sz w:val="44"/>
          <w:szCs w:val="36"/>
        </w:rPr>
        <w:t>Equality Impact Assessment</w:t>
      </w:r>
      <w:r w:rsidR="00011976" w:rsidRPr="00FF0352">
        <w:rPr>
          <w:sz w:val="44"/>
          <w:szCs w:val="36"/>
        </w:rPr>
        <w:t xml:space="preserve"> (EIA)</w:t>
      </w:r>
    </w:p>
    <w:p w14:paraId="2B7B8E07" w14:textId="77777777" w:rsidR="008D17E0" w:rsidRPr="00FF0352" w:rsidRDefault="008D17E0" w:rsidP="00FF0352">
      <w:pPr>
        <w:spacing w:after="0" w:line="360" w:lineRule="auto"/>
        <w:jc w:val="both"/>
        <w:rPr>
          <w:sz w:val="24"/>
          <w:szCs w:val="24"/>
        </w:rPr>
      </w:pPr>
    </w:p>
    <w:p w14:paraId="3E047437" w14:textId="77777777" w:rsidR="00011976" w:rsidRPr="00FF0352" w:rsidRDefault="00011976" w:rsidP="00FF0352">
      <w:pPr>
        <w:spacing w:after="0" w:line="360" w:lineRule="auto"/>
        <w:jc w:val="both"/>
        <w:rPr>
          <w:rFonts w:ascii="Arial" w:eastAsia="Calibri" w:hAnsi="Arial" w:cs="Arial"/>
          <w:b/>
          <w:sz w:val="24"/>
          <w:szCs w:val="24"/>
        </w:rPr>
      </w:pPr>
      <w:r w:rsidRPr="00FF0352">
        <w:rPr>
          <w:rFonts w:ascii="Arial" w:eastAsia="Calibri" w:hAnsi="Arial" w:cs="Arial"/>
          <w:b/>
          <w:sz w:val="24"/>
          <w:szCs w:val="24"/>
        </w:rPr>
        <w:t xml:space="preserve">Please refer to the guidance available from the </w:t>
      </w:r>
      <w:hyperlink r:id="rId7" w:history="1">
        <w:r w:rsidRPr="00FF0352">
          <w:rPr>
            <w:rStyle w:val="Hyperlink"/>
            <w:rFonts w:ascii="Arial" w:eastAsia="Calibri" w:hAnsi="Arial" w:cs="Arial"/>
            <w:b/>
            <w:sz w:val="24"/>
            <w:szCs w:val="24"/>
          </w:rPr>
          <w:t>Equality Policy Unit webpages</w:t>
        </w:r>
      </w:hyperlink>
      <w:r w:rsidRPr="00FF0352">
        <w:rPr>
          <w:rFonts w:ascii="Arial" w:eastAsia="Calibri" w:hAnsi="Arial" w:cs="Arial"/>
          <w:b/>
          <w:sz w:val="24"/>
          <w:szCs w:val="24"/>
        </w:rPr>
        <w:t xml:space="preserve"> for advice on how to complete this </w:t>
      </w:r>
      <w:r w:rsidR="005A6040" w:rsidRPr="00FF0352">
        <w:rPr>
          <w:rFonts w:ascii="Arial" w:eastAsia="Calibri" w:hAnsi="Arial" w:cs="Arial"/>
          <w:b/>
          <w:sz w:val="24"/>
          <w:szCs w:val="24"/>
        </w:rPr>
        <w:t>assessment</w:t>
      </w:r>
      <w:r w:rsidR="00FD7361" w:rsidRPr="00FF0352">
        <w:rPr>
          <w:rFonts w:ascii="Arial" w:eastAsia="Calibri" w:hAnsi="Arial" w:cs="Arial"/>
          <w:b/>
          <w:sz w:val="24"/>
          <w:szCs w:val="24"/>
        </w:rPr>
        <w:t xml:space="preserve"> template</w:t>
      </w:r>
      <w:r w:rsidRPr="00FF0352">
        <w:rPr>
          <w:rFonts w:ascii="Arial" w:eastAsia="Calibri" w:hAnsi="Arial" w:cs="Arial"/>
          <w:b/>
          <w:sz w:val="24"/>
          <w:szCs w:val="24"/>
        </w:rPr>
        <w:t xml:space="preserve">. </w:t>
      </w:r>
    </w:p>
    <w:p w14:paraId="4BEB3B5F" w14:textId="77777777" w:rsidR="004009FD" w:rsidRPr="00FF0352" w:rsidRDefault="004009FD" w:rsidP="00FF0352">
      <w:pPr>
        <w:pStyle w:val="NoSpacing"/>
        <w:spacing w:line="360" w:lineRule="auto"/>
        <w:jc w:val="both"/>
        <w:rPr>
          <w:rFonts w:ascii="Arial" w:hAnsi="Arial" w:cs="Arial"/>
          <w:b/>
          <w:sz w:val="24"/>
          <w:szCs w:val="24"/>
        </w:rPr>
      </w:pPr>
    </w:p>
    <w:p w14:paraId="1A5179BD" w14:textId="77777777" w:rsidR="000B3484" w:rsidRPr="00FF0352" w:rsidRDefault="000B3484" w:rsidP="00FF0352">
      <w:pPr>
        <w:pStyle w:val="Heading3"/>
        <w:spacing w:line="360" w:lineRule="auto"/>
        <w:rPr>
          <w:rFonts w:ascii="Arial" w:hAnsi="Arial" w:cs="Arial"/>
          <w:b/>
          <w:bCs/>
          <w:color w:val="auto"/>
          <w:sz w:val="28"/>
          <w:szCs w:val="28"/>
        </w:rPr>
      </w:pPr>
      <w:r w:rsidRPr="00FF0352">
        <w:rPr>
          <w:rFonts w:ascii="Arial" w:hAnsi="Arial" w:cs="Arial"/>
          <w:b/>
          <w:bCs/>
          <w:color w:val="auto"/>
          <w:sz w:val="28"/>
          <w:szCs w:val="28"/>
        </w:rPr>
        <w:t xml:space="preserve">Section 1: </w:t>
      </w:r>
      <w:r w:rsidR="00011976" w:rsidRPr="00FF0352">
        <w:rPr>
          <w:rFonts w:ascii="Arial" w:hAnsi="Arial" w:cs="Arial"/>
          <w:b/>
          <w:bCs/>
          <w:color w:val="auto"/>
          <w:sz w:val="28"/>
          <w:szCs w:val="28"/>
        </w:rPr>
        <w:t>Information about the</w:t>
      </w:r>
      <w:r w:rsidR="000A1024" w:rsidRPr="00FF0352">
        <w:rPr>
          <w:rFonts w:ascii="Arial" w:hAnsi="Arial" w:cs="Arial"/>
          <w:b/>
          <w:bCs/>
          <w:color w:val="auto"/>
          <w:sz w:val="28"/>
          <w:szCs w:val="28"/>
        </w:rPr>
        <w:t xml:space="preserve"> person completing this</w:t>
      </w:r>
      <w:r w:rsidR="00205BC2" w:rsidRPr="00FF0352">
        <w:rPr>
          <w:rFonts w:ascii="Arial" w:hAnsi="Arial" w:cs="Arial"/>
          <w:b/>
          <w:bCs/>
          <w:color w:val="auto"/>
          <w:sz w:val="28"/>
          <w:szCs w:val="28"/>
        </w:rPr>
        <w:t xml:space="preserve"> </w:t>
      </w:r>
      <w:r w:rsidR="005A6040" w:rsidRPr="00FF0352">
        <w:rPr>
          <w:rFonts w:ascii="Arial" w:hAnsi="Arial" w:cs="Arial"/>
          <w:b/>
          <w:bCs/>
          <w:color w:val="auto"/>
          <w:sz w:val="28"/>
          <w:szCs w:val="28"/>
        </w:rPr>
        <w:t>assessment</w:t>
      </w:r>
    </w:p>
    <w:p w14:paraId="42B8136A" w14:textId="77777777" w:rsidR="00770097" w:rsidRPr="00FF0352" w:rsidRDefault="00770097" w:rsidP="00FF0352">
      <w:pPr>
        <w:pStyle w:val="NoSpacing"/>
        <w:spacing w:line="360" w:lineRule="auto"/>
        <w:jc w:val="both"/>
        <w:rPr>
          <w:rFonts w:ascii="Arial" w:hAnsi="Arial" w:cs="Arial"/>
          <w:b/>
          <w:sz w:val="24"/>
          <w:szCs w:val="24"/>
        </w:rPr>
      </w:pPr>
    </w:p>
    <w:p w14:paraId="50A4A61D" w14:textId="6941C04F" w:rsidR="00F93C93" w:rsidRPr="00FF0352" w:rsidRDefault="00205BC2" w:rsidP="00FF0352">
      <w:pPr>
        <w:pStyle w:val="NoSpacing"/>
        <w:spacing w:line="360" w:lineRule="auto"/>
        <w:jc w:val="both"/>
        <w:rPr>
          <w:rFonts w:ascii="Arial" w:hAnsi="Arial" w:cs="Arial"/>
          <w:bCs/>
          <w:sz w:val="24"/>
          <w:szCs w:val="24"/>
        </w:rPr>
      </w:pPr>
      <w:r w:rsidRPr="00FF0352">
        <w:rPr>
          <w:rFonts w:ascii="Arial" w:hAnsi="Arial" w:cs="Arial"/>
          <w:b/>
          <w:sz w:val="24"/>
          <w:szCs w:val="24"/>
        </w:rPr>
        <w:t>Name</w:t>
      </w:r>
      <w:r w:rsidR="000B3484" w:rsidRPr="00FF0352">
        <w:rPr>
          <w:rFonts w:ascii="Arial" w:hAnsi="Arial" w:cs="Arial"/>
          <w:b/>
          <w:sz w:val="24"/>
          <w:szCs w:val="24"/>
        </w:rPr>
        <w:t>:</w:t>
      </w:r>
      <w:r w:rsidR="00C64720" w:rsidRPr="00FF0352">
        <w:rPr>
          <w:rFonts w:ascii="Arial" w:hAnsi="Arial" w:cs="Arial"/>
          <w:b/>
          <w:sz w:val="24"/>
          <w:szCs w:val="24"/>
        </w:rPr>
        <w:t xml:space="preserve">  </w:t>
      </w:r>
      <w:r w:rsidR="00C64720" w:rsidRPr="00FF0352">
        <w:rPr>
          <w:rFonts w:ascii="Arial" w:hAnsi="Arial" w:cs="Arial"/>
          <w:bCs/>
          <w:sz w:val="24"/>
          <w:szCs w:val="24"/>
        </w:rPr>
        <w:t xml:space="preserve"> </w:t>
      </w:r>
      <w:r w:rsidR="003C0D85" w:rsidRPr="00FF0352">
        <w:rPr>
          <w:rFonts w:ascii="Arial" w:hAnsi="Arial" w:cs="Arial"/>
          <w:bCs/>
          <w:sz w:val="24"/>
          <w:szCs w:val="24"/>
        </w:rPr>
        <w:t>Neil Morris</w:t>
      </w:r>
    </w:p>
    <w:p w14:paraId="2BEC96EE" w14:textId="79C14D8A"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Job title:</w:t>
      </w:r>
      <w:r w:rsidR="00C64720" w:rsidRPr="00FF0352">
        <w:rPr>
          <w:rFonts w:ascii="Arial" w:hAnsi="Arial" w:cs="Arial"/>
          <w:b/>
          <w:sz w:val="24"/>
          <w:szCs w:val="24"/>
        </w:rPr>
        <w:t xml:space="preserve">  </w:t>
      </w:r>
      <w:r w:rsidR="003C0D85" w:rsidRPr="00FF0352">
        <w:rPr>
          <w:rFonts w:ascii="Arial" w:hAnsi="Arial" w:cs="Arial"/>
          <w:bCs/>
          <w:sz w:val="24"/>
          <w:szCs w:val="24"/>
        </w:rPr>
        <w:t>Dean of Digital Education</w:t>
      </w:r>
    </w:p>
    <w:p w14:paraId="2E66FCFB" w14:textId="5EE9E708" w:rsidR="000B3484" w:rsidRPr="00E63395"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Faculty/Service Area:</w:t>
      </w:r>
      <w:r w:rsidR="00C64720" w:rsidRPr="00FF0352">
        <w:rPr>
          <w:rFonts w:ascii="Arial" w:hAnsi="Arial" w:cs="Arial"/>
          <w:b/>
          <w:sz w:val="24"/>
          <w:szCs w:val="24"/>
        </w:rPr>
        <w:t xml:space="preserve"> </w:t>
      </w:r>
      <w:r w:rsidR="00E63395" w:rsidRPr="00E63395">
        <w:rPr>
          <w:rFonts w:ascii="Arial" w:hAnsi="Arial" w:cs="Arial"/>
          <w:bCs/>
          <w:sz w:val="24"/>
          <w:szCs w:val="24"/>
        </w:rPr>
        <w:t>Faculty of Education Social Sciences &amp; Law</w:t>
      </w:r>
    </w:p>
    <w:p w14:paraId="4003FED4" w14:textId="5E91BFE3"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Email:</w:t>
      </w:r>
      <w:r w:rsidR="00C64720" w:rsidRPr="00FF0352">
        <w:rPr>
          <w:rFonts w:ascii="Arial" w:hAnsi="Arial" w:cs="Arial"/>
          <w:b/>
          <w:sz w:val="24"/>
          <w:szCs w:val="24"/>
        </w:rPr>
        <w:t xml:space="preserve">  </w:t>
      </w:r>
      <w:r w:rsidR="003C0D85" w:rsidRPr="00FF0352">
        <w:rPr>
          <w:rFonts w:ascii="Arial" w:hAnsi="Arial" w:cs="Arial"/>
          <w:bCs/>
          <w:sz w:val="24"/>
          <w:szCs w:val="24"/>
        </w:rPr>
        <w:t>n.p.morris@Leeds.ac.uk</w:t>
      </w:r>
    </w:p>
    <w:p w14:paraId="1AA5CC48" w14:textId="77777777" w:rsidR="00C64720" w:rsidRPr="00FF0352" w:rsidRDefault="00C64720" w:rsidP="00FF0352"/>
    <w:p w14:paraId="4F4930B5" w14:textId="77777777" w:rsidR="000B3484" w:rsidRPr="00FF0352" w:rsidRDefault="000B3484" w:rsidP="00FF0352">
      <w:pPr>
        <w:pStyle w:val="Heading3"/>
        <w:spacing w:line="360" w:lineRule="auto"/>
        <w:rPr>
          <w:rFonts w:ascii="Arial" w:hAnsi="Arial" w:cs="Arial"/>
          <w:b/>
          <w:bCs/>
          <w:color w:val="auto"/>
          <w:sz w:val="28"/>
          <w:szCs w:val="28"/>
        </w:rPr>
      </w:pPr>
      <w:r w:rsidRPr="00FF0352">
        <w:rPr>
          <w:rFonts w:ascii="Arial" w:hAnsi="Arial" w:cs="Arial"/>
          <w:b/>
          <w:bCs/>
          <w:color w:val="auto"/>
          <w:sz w:val="28"/>
          <w:szCs w:val="28"/>
        </w:rPr>
        <w:t>Section 2: About the policy, procedure or practice</w:t>
      </w:r>
    </w:p>
    <w:p w14:paraId="45DE6F70" w14:textId="77777777" w:rsidR="00770097" w:rsidRPr="00FF0352" w:rsidRDefault="00770097" w:rsidP="00FF0352">
      <w:pPr>
        <w:pStyle w:val="NoSpacing"/>
        <w:spacing w:line="360" w:lineRule="auto"/>
        <w:jc w:val="both"/>
        <w:rPr>
          <w:rFonts w:ascii="Arial" w:hAnsi="Arial" w:cs="Arial"/>
          <w:b/>
          <w:sz w:val="24"/>
          <w:szCs w:val="24"/>
        </w:rPr>
      </w:pPr>
    </w:p>
    <w:p w14:paraId="3F46F0B1" w14:textId="6BA6D8A1"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Title</w:t>
      </w:r>
      <w:r w:rsidR="00205BC2" w:rsidRPr="00FF0352">
        <w:rPr>
          <w:rFonts w:ascii="Arial" w:hAnsi="Arial" w:cs="Arial"/>
          <w:b/>
          <w:sz w:val="24"/>
          <w:szCs w:val="24"/>
        </w:rPr>
        <w:t xml:space="preserve"> of the policy, procedure or practice</w:t>
      </w:r>
      <w:r w:rsidRPr="00FF0352">
        <w:rPr>
          <w:rFonts w:ascii="Arial" w:hAnsi="Arial" w:cs="Arial"/>
          <w:b/>
          <w:sz w:val="24"/>
          <w:szCs w:val="24"/>
        </w:rPr>
        <w:t>:</w:t>
      </w:r>
      <w:r w:rsidR="00C64720" w:rsidRPr="00FF0352">
        <w:rPr>
          <w:rFonts w:ascii="Arial" w:hAnsi="Arial" w:cs="Arial"/>
          <w:b/>
          <w:sz w:val="24"/>
          <w:szCs w:val="24"/>
        </w:rPr>
        <w:t xml:space="preserve">  </w:t>
      </w:r>
      <w:r w:rsidR="00C64720" w:rsidRPr="00FF0352">
        <w:rPr>
          <w:rFonts w:ascii="Arial" w:hAnsi="Arial" w:cs="Arial"/>
          <w:bCs/>
          <w:sz w:val="24"/>
          <w:szCs w:val="24"/>
        </w:rPr>
        <w:t>Policy on Audio or Video Recording for Educational Purposes</w:t>
      </w:r>
    </w:p>
    <w:p w14:paraId="7AD18009" w14:textId="77777777" w:rsidR="00CD2BF2" w:rsidRPr="00FF0352" w:rsidRDefault="00CD2BF2" w:rsidP="00FF0352">
      <w:pPr>
        <w:pStyle w:val="NoSpacing"/>
        <w:spacing w:line="360" w:lineRule="auto"/>
        <w:jc w:val="both"/>
        <w:rPr>
          <w:rFonts w:ascii="Arial" w:hAnsi="Arial" w:cs="Arial"/>
          <w:bCs/>
          <w:sz w:val="24"/>
          <w:szCs w:val="24"/>
        </w:rPr>
      </w:pPr>
    </w:p>
    <w:p w14:paraId="1F8C7B63" w14:textId="77777777" w:rsidR="000B3484" w:rsidRPr="00FF0352" w:rsidRDefault="00011976" w:rsidP="00FF0352">
      <w:pPr>
        <w:pStyle w:val="NoSpacing"/>
        <w:spacing w:line="360" w:lineRule="auto"/>
        <w:jc w:val="both"/>
        <w:rPr>
          <w:rFonts w:ascii="Arial" w:hAnsi="Arial" w:cs="Arial"/>
          <w:b/>
          <w:sz w:val="24"/>
          <w:szCs w:val="24"/>
        </w:rPr>
      </w:pPr>
      <w:r w:rsidRPr="00FF0352">
        <w:rPr>
          <w:rFonts w:ascii="Arial" w:hAnsi="Arial" w:cs="Arial"/>
          <w:b/>
          <w:sz w:val="24"/>
          <w:szCs w:val="24"/>
        </w:rPr>
        <w:t>Please describe the aims and p</w:t>
      </w:r>
      <w:r w:rsidR="000B3484" w:rsidRPr="00FF0352">
        <w:rPr>
          <w:rFonts w:ascii="Arial" w:hAnsi="Arial" w:cs="Arial"/>
          <w:b/>
          <w:sz w:val="24"/>
          <w:szCs w:val="24"/>
        </w:rPr>
        <w:t>urpose</w:t>
      </w:r>
      <w:r w:rsidRPr="00FF0352">
        <w:rPr>
          <w:rFonts w:ascii="Arial" w:hAnsi="Arial" w:cs="Arial"/>
          <w:b/>
          <w:sz w:val="24"/>
          <w:szCs w:val="24"/>
        </w:rPr>
        <w:t xml:space="preserve"> of the policy, procedure or practice </w:t>
      </w:r>
      <w:r w:rsidR="00205BC2" w:rsidRPr="00FF0352">
        <w:rPr>
          <w:rFonts w:ascii="Arial" w:hAnsi="Arial" w:cs="Arial"/>
          <w:b/>
          <w:sz w:val="24"/>
          <w:szCs w:val="24"/>
        </w:rPr>
        <w:t>in roughly 100 words or less</w:t>
      </w:r>
      <w:r w:rsidR="000B3484" w:rsidRPr="00FF0352">
        <w:rPr>
          <w:rFonts w:ascii="Arial" w:hAnsi="Arial" w:cs="Arial"/>
          <w:b/>
          <w:sz w:val="24"/>
          <w:szCs w:val="24"/>
        </w:rPr>
        <w:t>:</w:t>
      </w:r>
    </w:p>
    <w:p w14:paraId="0E8B459F" w14:textId="50982DF4" w:rsidR="00C64720" w:rsidRPr="00FF0352" w:rsidRDefault="00C64720" w:rsidP="00FF0352">
      <w:pPr>
        <w:pStyle w:val="NoSpacing"/>
        <w:spacing w:line="360" w:lineRule="auto"/>
        <w:jc w:val="both"/>
        <w:rPr>
          <w:rFonts w:ascii="Arial" w:hAnsi="Arial" w:cs="Arial"/>
          <w:bCs/>
          <w:sz w:val="24"/>
          <w:szCs w:val="24"/>
        </w:rPr>
      </w:pPr>
      <w:r w:rsidRPr="00FF0352">
        <w:rPr>
          <w:rFonts w:ascii="Arial" w:hAnsi="Arial" w:cs="Arial"/>
          <w:bCs/>
          <w:sz w:val="24"/>
          <w:szCs w:val="24"/>
        </w:rPr>
        <w:t>The Policy deals with the recording by the University, its students or others, of activities with an educational purpose (which may include research activity/repurposed research activity). All types of audio or video recordings are covered all in media.</w:t>
      </w:r>
    </w:p>
    <w:p w14:paraId="6B665609" w14:textId="38CB5384" w:rsidR="00205BC2" w:rsidRPr="00FF0352" w:rsidRDefault="00C64720" w:rsidP="00FF0352">
      <w:pPr>
        <w:pStyle w:val="NoSpacing"/>
        <w:spacing w:line="360" w:lineRule="auto"/>
        <w:jc w:val="both"/>
        <w:rPr>
          <w:rFonts w:ascii="Arial" w:hAnsi="Arial" w:cs="Arial"/>
          <w:bCs/>
          <w:sz w:val="24"/>
          <w:szCs w:val="24"/>
        </w:rPr>
      </w:pPr>
      <w:r w:rsidRPr="00FF0352">
        <w:rPr>
          <w:rFonts w:ascii="Arial" w:hAnsi="Arial" w:cs="Arial"/>
          <w:bCs/>
          <w:sz w:val="24"/>
          <w:szCs w:val="24"/>
        </w:rPr>
        <w:t>Recording of these activities is an important part of the University’s strategy to enhance the quality of the student experience and ensure an inclusive</w:t>
      </w:r>
      <w:r w:rsidR="00E96C1E" w:rsidRPr="00FF0352">
        <w:rPr>
          <w:rFonts w:ascii="Arial" w:hAnsi="Arial" w:cs="Arial"/>
          <w:bCs/>
          <w:sz w:val="24"/>
          <w:szCs w:val="24"/>
        </w:rPr>
        <w:t xml:space="preserve">, </w:t>
      </w:r>
      <w:r w:rsidRPr="00FF0352">
        <w:rPr>
          <w:rFonts w:ascii="Arial" w:hAnsi="Arial" w:cs="Arial"/>
          <w:bCs/>
          <w:sz w:val="24"/>
          <w:szCs w:val="24"/>
        </w:rPr>
        <w:t xml:space="preserve">accessible experience for all students. </w:t>
      </w:r>
    </w:p>
    <w:p w14:paraId="6B4FCCFC" w14:textId="77777777" w:rsidR="00F93C93" w:rsidRPr="00FF0352" w:rsidRDefault="00F93C93" w:rsidP="00FF0352">
      <w:pPr>
        <w:pStyle w:val="NoSpacing"/>
        <w:spacing w:line="360" w:lineRule="auto"/>
        <w:jc w:val="both"/>
        <w:rPr>
          <w:rFonts w:ascii="Arial" w:hAnsi="Arial" w:cs="Arial"/>
          <w:bCs/>
          <w:sz w:val="24"/>
          <w:szCs w:val="24"/>
        </w:rPr>
      </w:pPr>
    </w:p>
    <w:p w14:paraId="0A80A80E" w14:textId="7953CBD9" w:rsidR="00327A5C" w:rsidRPr="00FF0352" w:rsidRDefault="00327A5C" w:rsidP="00FF0352">
      <w:pPr>
        <w:pStyle w:val="NoSpacing"/>
        <w:spacing w:line="360" w:lineRule="auto"/>
        <w:jc w:val="both"/>
        <w:rPr>
          <w:rFonts w:ascii="Arial" w:hAnsi="Arial" w:cs="Arial"/>
          <w:bCs/>
          <w:sz w:val="24"/>
          <w:szCs w:val="24"/>
        </w:rPr>
      </w:pPr>
      <w:r w:rsidRPr="00FF0352">
        <w:rPr>
          <w:rFonts w:ascii="Arial" w:hAnsi="Arial" w:cs="Arial"/>
          <w:bCs/>
          <w:sz w:val="24"/>
          <w:szCs w:val="24"/>
        </w:rPr>
        <w:t xml:space="preserve">Proposed updates to the </w:t>
      </w:r>
      <w:r w:rsidR="001D3B24" w:rsidRPr="00FF0352">
        <w:rPr>
          <w:rFonts w:ascii="Arial" w:hAnsi="Arial" w:cs="Arial"/>
          <w:bCs/>
          <w:sz w:val="24"/>
          <w:szCs w:val="24"/>
        </w:rPr>
        <w:t>P</w:t>
      </w:r>
      <w:r w:rsidRPr="00FF0352">
        <w:rPr>
          <w:rFonts w:ascii="Arial" w:hAnsi="Arial" w:cs="Arial"/>
          <w:bCs/>
          <w:sz w:val="24"/>
          <w:szCs w:val="24"/>
        </w:rPr>
        <w:t>olicy:</w:t>
      </w:r>
    </w:p>
    <w:p w14:paraId="7F4881DD" w14:textId="17E0BDC2" w:rsidR="00327A5C" w:rsidRPr="00FF0352" w:rsidRDefault="00327A5C" w:rsidP="00FF0352">
      <w:pPr>
        <w:pStyle w:val="ListParagraph"/>
        <w:numPr>
          <w:ilvl w:val="0"/>
          <w:numId w:val="6"/>
        </w:numPr>
        <w:spacing w:after="0" w:line="360" w:lineRule="auto"/>
        <w:jc w:val="both"/>
        <w:rPr>
          <w:rFonts w:ascii="Arial" w:hAnsi="Arial" w:cs="Arial"/>
          <w:color w:val="000000"/>
          <w:sz w:val="24"/>
          <w:szCs w:val="24"/>
        </w:rPr>
      </w:pPr>
      <w:r w:rsidRPr="00FF0352">
        <w:rPr>
          <w:rFonts w:ascii="Arial" w:hAnsi="Arial" w:cs="Arial"/>
          <w:color w:val="000000"/>
          <w:sz w:val="24"/>
          <w:szCs w:val="24"/>
        </w:rPr>
        <w:t>reflect the importance of recordings of learning and teaching activities, the role of audio and video recordings to support inclusivity, and provid</w:t>
      </w:r>
      <w:r w:rsidR="00E96C1E" w:rsidRPr="00FF0352">
        <w:rPr>
          <w:rFonts w:ascii="Arial" w:hAnsi="Arial" w:cs="Arial"/>
          <w:color w:val="000000"/>
          <w:sz w:val="24"/>
          <w:szCs w:val="24"/>
        </w:rPr>
        <w:t>ing</w:t>
      </w:r>
      <w:r w:rsidRPr="00FF0352">
        <w:rPr>
          <w:rFonts w:ascii="Arial" w:hAnsi="Arial" w:cs="Arial"/>
          <w:color w:val="000000"/>
          <w:sz w:val="24"/>
          <w:szCs w:val="24"/>
        </w:rPr>
        <w:t xml:space="preserve"> access to recordings for accessibility</w:t>
      </w:r>
    </w:p>
    <w:p w14:paraId="1BAAF5A5" w14:textId="46AB0C34" w:rsidR="00327A5C" w:rsidRPr="00FF0352" w:rsidRDefault="00327A5C" w:rsidP="00FF0352">
      <w:pPr>
        <w:pStyle w:val="ListParagraph"/>
        <w:numPr>
          <w:ilvl w:val="0"/>
          <w:numId w:val="6"/>
        </w:numPr>
        <w:spacing w:after="0" w:line="360" w:lineRule="auto"/>
        <w:jc w:val="both"/>
        <w:rPr>
          <w:rFonts w:ascii="Arial" w:hAnsi="Arial" w:cs="Arial"/>
          <w:color w:val="000000"/>
          <w:sz w:val="24"/>
          <w:szCs w:val="24"/>
        </w:rPr>
      </w:pPr>
      <w:r w:rsidRPr="00FF0352">
        <w:rPr>
          <w:rFonts w:ascii="Arial" w:hAnsi="Arial" w:cs="Arial"/>
          <w:color w:val="000000"/>
          <w:sz w:val="24"/>
          <w:szCs w:val="24"/>
        </w:rPr>
        <w:t>clarify the exceptions to recording</w:t>
      </w:r>
    </w:p>
    <w:p w14:paraId="089E8640" w14:textId="64933D49" w:rsidR="00327A5C" w:rsidRPr="00FF0352" w:rsidRDefault="00327A5C" w:rsidP="00FF0352">
      <w:pPr>
        <w:pStyle w:val="ListParagraph"/>
        <w:numPr>
          <w:ilvl w:val="0"/>
          <w:numId w:val="6"/>
        </w:numPr>
        <w:spacing w:after="0" w:line="360" w:lineRule="auto"/>
        <w:jc w:val="both"/>
        <w:rPr>
          <w:rFonts w:ascii="Arial" w:hAnsi="Arial" w:cs="Arial"/>
          <w:color w:val="000000"/>
          <w:sz w:val="24"/>
          <w:szCs w:val="24"/>
        </w:rPr>
      </w:pPr>
      <w:r w:rsidRPr="00FF0352">
        <w:rPr>
          <w:rFonts w:ascii="Arial" w:hAnsi="Arial" w:cs="Arial"/>
          <w:color w:val="000000"/>
          <w:sz w:val="24"/>
          <w:szCs w:val="24"/>
        </w:rPr>
        <w:lastRenderedPageBreak/>
        <w:t>include statements around the use of lapel microphones, introduc</w:t>
      </w:r>
      <w:r w:rsidR="001D3B24" w:rsidRPr="00FF0352">
        <w:rPr>
          <w:rFonts w:ascii="Arial" w:hAnsi="Arial" w:cs="Arial"/>
          <w:color w:val="000000"/>
          <w:sz w:val="24"/>
          <w:szCs w:val="24"/>
        </w:rPr>
        <w:t xml:space="preserve">tion of automatic </w:t>
      </w:r>
      <w:r w:rsidRPr="00FF0352">
        <w:rPr>
          <w:rFonts w:ascii="Arial" w:hAnsi="Arial" w:cs="Arial"/>
          <w:color w:val="000000"/>
          <w:sz w:val="24"/>
          <w:szCs w:val="24"/>
        </w:rPr>
        <w:t>captioning of audio and video recordings</w:t>
      </w:r>
      <w:r w:rsidR="001D3B24" w:rsidRPr="00FF0352">
        <w:rPr>
          <w:rFonts w:ascii="Arial" w:hAnsi="Arial" w:cs="Arial"/>
          <w:color w:val="000000"/>
          <w:sz w:val="24"/>
          <w:szCs w:val="24"/>
        </w:rPr>
        <w:t xml:space="preserve"> and meet the requirements of the EU Web Accessibility legislation coming into force in September 2020</w:t>
      </w:r>
    </w:p>
    <w:p w14:paraId="4490E76B" w14:textId="4CD66033" w:rsidR="00327A5C" w:rsidRPr="00FF0352" w:rsidRDefault="00DB288E" w:rsidP="00FF0352">
      <w:pPr>
        <w:pStyle w:val="ListParagraph"/>
        <w:numPr>
          <w:ilvl w:val="0"/>
          <w:numId w:val="6"/>
        </w:numPr>
        <w:spacing w:after="0" w:line="360" w:lineRule="auto"/>
        <w:jc w:val="both"/>
        <w:rPr>
          <w:rFonts w:ascii="Arial" w:hAnsi="Arial" w:cs="Arial"/>
          <w:color w:val="000000"/>
          <w:sz w:val="24"/>
          <w:szCs w:val="24"/>
        </w:rPr>
      </w:pPr>
      <w:r w:rsidRPr="00FF0352">
        <w:rPr>
          <w:rFonts w:ascii="Arial" w:hAnsi="Arial" w:cs="Arial"/>
          <w:color w:val="000000"/>
          <w:sz w:val="24"/>
          <w:szCs w:val="24"/>
        </w:rPr>
        <w:t>amend</w:t>
      </w:r>
      <w:r w:rsidR="00327A5C" w:rsidRPr="00FF0352">
        <w:rPr>
          <w:rFonts w:ascii="Arial" w:hAnsi="Arial" w:cs="Arial"/>
          <w:color w:val="000000"/>
          <w:sz w:val="24"/>
          <w:szCs w:val="24"/>
        </w:rPr>
        <w:t xml:space="preserve"> the automated publication time from 72 hours to </w:t>
      </w:r>
      <w:r w:rsidR="005717F3" w:rsidRPr="00FF0352">
        <w:rPr>
          <w:rFonts w:ascii="Arial" w:hAnsi="Arial" w:cs="Arial"/>
          <w:color w:val="000000"/>
          <w:sz w:val="24"/>
          <w:szCs w:val="24"/>
        </w:rPr>
        <w:t>2 working days</w:t>
      </w:r>
    </w:p>
    <w:p w14:paraId="060AC71F" w14:textId="7D1266E7" w:rsidR="00327A5C" w:rsidRPr="00FF0352" w:rsidRDefault="00327A5C" w:rsidP="00FF0352">
      <w:pPr>
        <w:pStyle w:val="ListParagraph"/>
        <w:numPr>
          <w:ilvl w:val="0"/>
          <w:numId w:val="6"/>
        </w:numPr>
        <w:spacing w:after="0" w:line="360" w:lineRule="auto"/>
        <w:jc w:val="both"/>
        <w:rPr>
          <w:rFonts w:ascii="Arial" w:hAnsi="Arial" w:cs="Arial"/>
          <w:color w:val="000000"/>
          <w:sz w:val="24"/>
          <w:szCs w:val="24"/>
        </w:rPr>
      </w:pPr>
      <w:r w:rsidRPr="00FF0352">
        <w:rPr>
          <w:rFonts w:ascii="Arial" w:hAnsi="Arial" w:cs="Arial"/>
          <w:spacing w:val="-1"/>
          <w:sz w:val="24"/>
          <w:szCs w:val="24"/>
        </w:rPr>
        <w:t>reflect the recording of all educational activities using any system</w:t>
      </w:r>
    </w:p>
    <w:p w14:paraId="66859C2B" w14:textId="5A4C847E" w:rsidR="00327A5C" w:rsidRPr="00FF0352" w:rsidRDefault="00327A5C" w:rsidP="00FF0352">
      <w:pPr>
        <w:pStyle w:val="ListParagraph"/>
        <w:numPr>
          <w:ilvl w:val="0"/>
          <w:numId w:val="6"/>
        </w:numPr>
        <w:spacing w:after="0" w:line="360" w:lineRule="auto"/>
        <w:jc w:val="both"/>
        <w:rPr>
          <w:rFonts w:ascii="Arial" w:hAnsi="Arial" w:cs="Arial"/>
          <w:color w:val="000000"/>
          <w:sz w:val="24"/>
          <w:szCs w:val="24"/>
        </w:rPr>
      </w:pPr>
      <w:r w:rsidRPr="00FF0352">
        <w:rPr>
          <w:rFonts w:ascii="Arial" w:hAnsi="Arial" w:cs="Arial"/>
          <w:color w:val="000000"/>
          <w:sz w:val="24"/>
          <w:szCs w:val="24"/>
        </w:rPr>
        <w:t xml:space="preserve">to address specific issues, such </w:t>
      </w:r>
      <w:r w:rsidR="00E96C1E" w:rsidRPr="00FF0352">
        <w:rPr>
          <w:rFonts w:ascii="Arial" w:hAnsi="Arial" w:cs="Arial"/>
          <w:color w:val="000000"/>
          <w:sz w:val="24"/>
          <w:szCs w:val="24"/>
        </w:rPr>
        <w:t xml:space="preserve">as </w:t>
      </w:r>
      <w:r w:rsidRPr="00FF0352">
        <w:rPr>
          <w:rFonts w:ascii="Arial" w:hAnsi="Arial" w:cs="Arial"/>
          <w:color w:val="000000"/>
          <w:sz w:val="24"/>
          <w:szCs w:val="24"/>
        </w:rPr>
        <w:t>student recordings and ownership, lecture capture retention/deletion policy, and access to recording downloads.</w:t>
      </w:r>
    </w:p>
    <w:p w14:paraId="6CFA08C7" w14:textId="77777777" w:rsidR="00492499" w:rsidRPr="00FF0352" w:rsidRDefault="00492499" w:rsidP="00FF0352">
      <w:pPr>
        <w:pStyle w:val="NoSpacing"/>
        <w:spacing w:line="360" w:lineRule="auto"/>
        <w:jc w:val="both"/>
        <w:rPr>
          <w:rFonts w:ascii="Arial" w:hAnsi="Arial" w:cs="Arial"/>
          <w:b/>
          <w:sz w:val="24"/>
          <w:szCs w:val="24"/>
        </w:rPr>
      </w:pPr>
    </w:p>
    <w:p w14:paraId="4FFF85A3" w14:textId="77777777" w:rsidR="00205BC2" w:rsidRPr="00FF0352" w:rsidRDefault="00205BC2" w:rsidP="00FF0352">
      <w:pPr>
        <w:pStyle w:val="NoSpacing"/>
        <w:spacing w:line="360" w:lineRule="auto"/>
        <w:jc w:val="both"/>
        <w:rPr>
          <w:rFonts w:ascii="Arial" w:hAnsi="Arial" w:cs="Arial"/>
          <w:b/>
          <w:sz w:val="24"/>
          <w:szCs w:val="24"/>
        </w:rPr>
      </w:pPr>
      <w:r w:rsidRPr="00FF0352">
        <w:rPr>
          <w:rFonts w:ascii="Arial" w:hAnsi="Arial" w:cs="Arial"/>
          <w:b/>
          <w:sz w:val="24"/>
          <w:szCs w:val="24"/>
        </w:rPr>
        <w:t>Other partners/decision-makers involved in the development of the policy, procedure or practice (if any):</w:t>
      </w:r>
    </w:p>
    <w:p w14:paraId="42BE2F80" w14:textId="0C575B68" w:rsidR="005717F3" w:rsidRPr="00FF0352" w:rsidRDefault="005717F3" w:rsidP="00FF0352">
      <w:pPr>
        <w:pStyle w:val="NoSpacing"/>
        <w:spacing w:line="360" w:lineRule="auto"/>
        <w:jc w:val="both"/>
        <w:rPr>
          <w:rFonts w:ascii="Arial" w:hAnsi="Arial" w:cs="Arial"/>
          <w:bCs/>
          <w:sz w:val="24"/>
          <w:szCs w:val="24"/>
        </w:rPr>
      </w:pPr>
      <w:r w:rsidRPr="00FF0352">
        <w:rPr>
          <w:rFonts w:ascii="Arial" w:hAnsi="Arial" w:cs="Arial"/>
          <w:bCs/>
          <w:sz w:val="24"/>
          <w:szCs w:val="24"/>
        </w:rPr>
        <w:t xml:space="preserve">Faculty Taught Student Education Committees </w:t>
      </w:r>
    </w:p>
    <w:p w14:paraId="324B54DA" w14:textId="03C4CEC0" w:rsidR="00327A5C" w:rsidRPr="00FF0352" w:rsidRDefault="00327A5C" w:rsidP="00FF0352">
      <w:pPr>
        <w:pStyle w:val="NoSpacing"/>
        <w:spacing w:line="360" w:lineRule="auto"/>
        <w:jc w:val="both"/>
        <w:rPr>
          <w:rFonts w:ascii="Arial" w:hAnsi="Arial" w:cs="Arial"/>
          <w:bCs/>
          <w:sz w:val="24"/>
          <w:szCs w:val="24"/>
        </w:rPr>
      </w:pPr>
      <w:r w:rsidRPr="00FF0352">
        <w:rPr>
          <w:rFonts w:ascii="Arial" w:hAnsi="Arial" w:cs="Arial"/>
          <w:bCs/>
          <w:sz w:val="24"/>
          <w:szCs w:val="24"/>
        </w:rPr>
        <w:t>T</w:t>
      </w:r>
      <w:r w:rsidR="00E96C1E" w:rsidRPr="00FF0352">
        <w:rPr>
          <w:rFonts w:ascii="Arial" w:hAnsi="Arial" w:cs="Arial"/>
          <w:bCs/>
          <w:sz w:val="24"/>
          <w:szCs w:val="24"/>
        </w:rPr>
        <w:t xml:space="preserve">aught </w:t>
      </w:r>
      <w:r w:rsidRPr="00FF0352">
        <w:rPr>
          <w:rFonts w:ascii="Arial" w:hAnsi="Arial" w:cs="Arial"/>
          <w:bCs/>
          <w:sz w:val="24"/>
          <w:szCs w:val="24"/>
        </w:rPr>
        <w:t>S</w:t>
      </w:r>
      <w:r w:rsidR="00E96C1E" w:rsidRPr="00FF0352">
        <w:rPr>
          <w:rFonts w:ascii="Arial" w:hAnsi="Arial" w:cs="Arial"/>
          <w:bCs/>
          <w:sz w:val="24"/>
          <w:szCs w:val="24"/>
        </w:rPr>
        <w:t xml:space="preserve">tudent </w:t>
      </w:r>
      <w:r w:rsidRPr="00FF0352">
        <w:rPr>
          <w:rFonts w:ascii="Arial" w:hAnsi="Arial" w:cs="Arial"/>
          <w:bCs/>
          <w:sz w:val="24"/>
          <w:szCs w:val="24"/>
        </w:rPr>
        <w:t>E</w:t>
      </w:r>
      <w:r w:rsidR="00E96C1E" w:rsidRPr="00FF0352">
        <w:rPr>
          <w:rFonts w:ascii="Arial" w:hAnsi="Arial" w:cs="Arial"/>
          <w:bCs/>
          <w:sz w:val="24"/>
          <w:szCs w:val="24"/>
        </w:rPr>
        <w:t xml:space="preserve">ducation </w:t>
      </w:r>
      <w:r w:rsidRPr="00FF0352">
        <w:rPr>
          <w:rFonts w:ascii="Arial" w:hAnsi="Arial" w:cs="Arial"/>
          <w:bCs/>
          <w:sz w:val="24"/>
          <w:szCs w:val="24"/>
        </w:rPr>
        <w:t>B</w:t>
      </w:r>
      <w:r w:rsidR="00E96C1E" w:rsidRPr="00FF0352">
        <w:rPr>
          <w:rFonts w:ascii="Arial" w:hAnsi="Arial" w:cs="Arial"/>
          <w:bCs/>
          <w:sz w:val="24"/>
          <w:szCs w:val="24"/>
        </w:rPr>
        <w:t>oard</w:t>
      </w:r>
    </w:p>
    <w:p w14:paraId="303C5273" w14:textId="49BDE7B9" w:rsidR="005717F3" w:rsidRPr="00FF0352" w:rsidRDefault="005717F3" w:rsidP="00FF0352">
      <w:pPr>
        <w:pStyle w:val="NoSpacing"/>
        <w:spacing w:line="360" w:lineRule="auto"/>
        <w:jc w:val="both"/>
        <w:rPr>
          <w:rFonts w:ascii="Arial" w:hAnsi="Arial" w:cs="Arial"/>
          <w:bCs/>
          <w:sz w:val="24"/>
          <w:szCs w:val="24"/>
        </w:rPr>
      </w:pPr>
      <w:r w:rsidRPr="00FF0352">
        <w:rPr>
          <w:rFonts w:ascii="Arial" w:hAnsi="Arial" w:cs="Arial"/>
          <w:bCs/>
          <w:sz w:val="24"/>
          <w:szCs w:val="24"/>
        </w:rPr>
        <w:t>University Executive Group</w:t>
      </w:r>
    </w:p>
    <w:p w14:paraId="156F7C40" w14:textId="4DFCD944" w:rsidR="005717F3" w:rsidRPr="00FF0352" w:rsidRDefault="005717F3" w:rsidP="00FF0352">
      <w:pPr>
        <w:pStyle w:val="NoSpacing"/>
        <w:spacing w:line="360" w:lineRule="auto"/>
        <w:jc w:val="both"/>
        <w:rPr>
          <w:rFonts w:ascii="Arial" w:hAnsi="Arial" w:cs="Arial"/>
          <w:bCs/>
          <w:sz w:val="24"/>
          <w:szCs w:val="24"/>
        </w:rPr>
      </w:pPr>
      <w:r w:rsidRPr="00FF0352">
        <w:rPr>
          <w:rFonts w:ascii="Arial" w:hAnsi="Arial" w:cs="Arial"/>
          <w:bCs/>
          <w:sz w:val="24"/>
          <w:szCs w:val="24"/>
        </w:rPr>
        <w:t>Senate</w:t>
      </w:r>
    </w:p>
    <w:p w14:paraId="18B6AD7C" w14:textId="313716AF" w:rsidR="00205BC2" w:rsidRPr="00FF0352" w:rsidRDefault="00327A5C" w:rsidP="00FF0352">
      <w:pPr>
        <w:pStyle w:val="NoSpacing"/>
        <w:spacing w:line="360" w:lineRule="auto"/>
        <w:jc w:val="both"/>
        <w:rPr>
          <w:rFonts w:ascii="Arial" w:hAnsi="Arial" w:cs="Arial"/>
          <w:sz w:val="24"/>
          <w:szCs w:val="24"/>
        </w:rPr>
      </w:pP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r w:rsidRPr="00FF0352">
        <w:rPr>
          <w:rFonts w:ascii="Arial" w:hAnsi="Arial" w:cs="Arial"/>
          <w:sz w:val="24"/>
          <w:szCs w:val="24"/>
        </w:rPr>
        <w:tab/>
      </w:r>
    </w:p>
    <w:p w14:paraId="332A3DC6" w14:textId="77777777" w:rsidR="000B3484" w:rsidRPr="00FF0352" w:rsidRDefault="00205BC2" w:rsidP="00FF0352">
      <w:pPr>
        <w:pStyle w:val="NoSpacing"/>
        <w:spacing w:line="360" w:lineRule="auto"/>
        <w:jc w:val="both"/>
        <w:rPr>
          <w:rFonts w:ascii="Arial" w:hAnsi="Arial" w:cs="Arial"/>
          <w:b/>
          <w:sz w:val="24"/>
          <w:szCs w:val="24"/>
        </w:rPr>
      </w:pPr>
      <w:r w:rsidRPr="00FF0352">
        <w:rPr>
          <w:rFonts w:ascii="Arial" w:hAnsi="Arial" w:cs="Arial"/>
          <w:b/>
          <w:sz w:val="24"/>
          <w:szCs w:val="24"/>
        </w:rPr>
        <w:t>Who will this</w:t>
      </w:r>
      <w:r w:rsidRPr="00FF0352">
        <w:rPr>
          <w:rFonts w:ascii="Arial" w:eastAsiaTheme="minorHAnsi" w:hAnsi="Arial" w:cs="Arial"/>
          <w:b/>
          <w:sz w:val="24"/>
          <w:szCs w:val="24"/>
        </w:rPr>
        <w:t xml:space="preserve"> </w:t>
      </w:r>
      <w:r w:rsidRPr="00FF0352">
        <w:rPr>
          <w:rFonts w:ascii="Arial" w:hAnsi="Arial" w:cs="Arial"/>
          <w:b/>
          <w:sz w:val="24"/>
          <w:szCs w:val="24"/>
        </w:rPr>
        <w:t xml:space="preserve">policy, procedure or practice apply to? For example, staff, students, visitors, the </w:t>
      </w:r>
      <w:r w:rsidR="000B3484" w:rsidRPr="00FF0352">
        <w:rPr>
          <w:rFonts w:ascii="Arial" w:hAnsi="Arial" w:cs="Arial"/>
          <w:b/>
          <w:sz w:val="24"/>
          <w:szCs w:val="24"/>
        </w:rPr>
        <w:t>genera</w:t>
      </w:r>
      <w:r w:rsidRPr="00FF0352">
        <w:rPr>
          <w:rFonts w:ascii="Arial" w:hAnsi="Arial" w:cs="Arial"/>
          <w:b/>
          <w:sz w:val="24"/>
          <w:szCs w:val="24"/>
        </w:rPr>
        <w:t>l public:</w:t>
      </w:r>
    </w:p>
    <w:p w14:paraId="76909298" w14:textId="0D58F305" w:rsidR="00011976" w:rsidRPr="00FF0352" w:rsidRDefault="00A112AE" w:rsidP="00FF0352">
      <w:pPr>
        <w:pStyle w:val="NoSpacing"/>
        <w:spacing w:line="360" w:lineRule="auto"/>
        <w:jc w:val="both"/>
        <w:rPr>
          <w:rFonts w:ascii="Arial" w:hAnsi="Arial" w:cs="Arial"/>
          <w:bCs/>
          <w:sz w:val="24"/>
          <w:szCs w:val="24"/>
        </w:rPr>
      </w:pPr>
      <w:r w:rsidRPr="00FF0352">
        <w:rPr>
          <w:rFonts w:ascii="Arial" w:hAnsi="Arial" w:cs="Arial"/>
          <w:bCs/>
          <w:sz w:val="24"/>
          <w:szCs w:val="24"/>
        </w:rPr>
        <w:t>This policy will impact on</w:t>
      </w:r>
      <w:r w:rsidR="00DB288E" w:rsidRPr="00FF0352">
        <w:rPr>
          <w:rFonts w:ascii="Arial" w:hAnsi="Arial" w:cs="Arial"/>
          <w:bCs/>
          <w:sz w:val="24"/>
          <w:szCs w:val="24"/>
        </w:rPr>
        <w:t xml:space="preserve"> all taught UG and PGT</w:t>
      </w:r>
      <w:r w:rsidRPr="00FF0352">
        <w:rPr>
          <w:rFonts w:ascii="Arial" w:hAnsi="Arial" w:cs="Arial"/>
          <w:bCs/>
          <w:sz w:val="24"/>
          <w:szCs w:val="24"/>
        </w:rPr>
        <w:t xml:space="preserve"> students</w:t>
      </w:r>
      <w:r w:rsidR="005717F3" w:rsidRPr="00FF0352">
        <w:rPr>
          <w:rFonts w:ascii="Arial" w:hAnsi="Arial" w:cs="Arial"/>
          <w:bCs/>
          <w:sz w:val="24"/>
          <w:szCs w:val="24"/>
        </w:rPr>
        <w:t>,</w:t>
      </w:r>
      <w:r w:rsidR="00DB288E" w:rsidRPr="00FF0352">
        <w:rPr>
          <w:rFonts w:ascii="Arial" w:hAnsi="Arial" w:cs="Arial"/>
          <w:bCs/>
          <w:sz w:val="24"/>
          <w:szCs w:val="24"/>
        </w:rPr>
        <w:t xml:space="preserve"> teaching</w:t>
      </w:r>
      <w:r w:rsidR="00166964" w:rsidRPr="00FF0352">
        <w:rPr>
          <w:rFonts w:ascii="Arial" w:hAnsi="Arial" w:cs="Arial"/>
          <w:bCs/>
          <w:sz w:val="24"/>
          <w:szCs w:val="24"/>
        </w:rPr>
        <w:t xml:space="preserve"> staff</w:t>
      </w:r>
      <w:r w:rsidR="003C0D85" w:rsidRPr="00FF0352">
        <w:rPr>
          <w:rFonts w:ascii="Arial" w:hAnsi="Arial" w:cs="Arial"/>
          <w:bCs/>
          <w:sz w:val="24"/>
          <w:szCs w:val="24"/>
        </w:rPr>
        <w:t xml:space="preserve"> and </w:t>
      </w:r>
      <w:r w:rsidR="005717F3" w:rsidRPr="00FF0352">
        <w:rPr>
          <w:rFonts w:ascii="Arial" w:hAnsi="Arial" w:cs="Arial"/>
          <w:bCs/>
          <w:sz w:val="24"/>
          <w:szCs w:val="24"/>
        </w:rPr>
        <w:t xml:space="preserve">visitors </w:t>
      </w:r>
      <w:r w:rsidR="00166964" w:rsidRPr="00FF0352">
        <w:rPr>
          <w:rFonts w:ascii="Arial" w:hAnsi="Arial" w:cs="Arial"/>
          <w:bCs/>
          <w:sz w:val="24"/>
          <w:szCs w:val="24"/>
        </w:rPr>
        <w:t>of the University of Leeds.</w:t>
      </w:r>
    </w:p>
    <w:p w14:paraId="5A862723" w14:textId="77777777" w:rsidR="00CD2BF2" w:rsidRPr="00FF0352" w:rsidRDefault="00CD2BF2" w:rsidP="00FF0352">
      <w:pPr>
        <w:pStyle w:val="NoSpacing"/>
        <w:spacing w:line="360" w:lineRule="auto"/>
        <w:jc w:val="both"/>
        <w:rPr>
          <w:rFonts w:ascii="Arial" w:hAnsi="Arial" w:cs="Arial"/>
          <w:bCs/>
          <w:sz w:val="24"/>
          <w:szCs w:val="24"/>
        </w:rPr>
      </w:pPr>
    </w:p>
    <w:p w14:paraId="2354BDDE" w14:textId="77777777" w:rsidR="00011976" w:rsidRPr="001868A5" w:rsidRDefault="00011976" w:rsidP="00FF0352">
      <w:pPr>
        <w:pStyle w:val="Heading3"/>
        <w:spacing w:line="360" w:lineRule="auto"/>
        <w:rPr>
          <w:rFonts w:ascii="Arial" w:hAnsi="Arial" w:cs="Arial"/>
          <w:b/>
          <w:bCs/>
          <w:color w:val="auto"/>
          <w:sz w:val="28"/>
          <w:szCs w:val="28"/>
        </w:rPr>
      </w:pPr>
      <w:r w:rsidRPr="001868A5">
        <w:rPr>
          <w:rFonts w:ascii="Arial" w:hAnsi="Arial" w:cs="Arial"/>
          <w:b/>
          <w:bCs/>
          <w:color w:val="auto"/>
          <w:sz w:val="28"/>
          <w:szCs w:val="28"/>
        </w:rPr>
        <w:t xml:space="preserve">Section 3: Involvement and Consultation </w:t>
      </w:r>
    </w:p>
    <w:p w14:paraId="0504AFD0" w14:textId="77777777" w:rsidR="00770097" w:rsidRPr="00FF0352" w:rsidRDefault="00770097" w:rsidP="00FF0352">
      <w:pPr>
        <w:pStyle w:val="NoSpacing"/>
        <w:spacing w:line="360" w:lineRule="auto"/>
        <w:jc w:val="both"/>
        <w:rPr>
          <w:rFonts w:ascii="Arial" w:hAnsi="Arial" w:cs="Arial"/>
          <w:b/>
          <w:sz w:val="24"/>
          <w:szCs w:val="24"/>
        </w:rPr>
      </w:pPr>
    </w:p>
    <w:p w14:paraId="1FD980F4" w14:textId="57F4D64C" w:rsidR="00011976" w:rsidRPr="00FF0352" w:rsidRDefault="00011976" w:rsidP="00FF0352">
      <w:pPr>
        <w:pStyle w:val="NoSpacing"/>
        <w:spacing w:line="360" w:lineRule="auto"/>
        <w:jc w:val="both"/>
        <w:rPr>
          <w:rFonts w:ascii="Arial" w:hAnsi="Arial" w:cs="Arial"/>
          <w:b/>
          <w:sz w:val="24"/>
          <w:szCs w:val="24"/>
        </w:rPr>
      </w:pPr>
      <w:r w:rsidRPr="00FF0352">
        <w:rPr>
          <w:rFonts w:ascii="Arial" w:hAnsi="Arial" w:cs="Arial"/>
          <w:b/>
          <w:sz w:val="24"/>
          <w:szCs w:val="24"/>
        </w:rPr>
        <w:t>W</w:t>
      </w:r>
      <w:r w:rsidR="004A1723" w:rsidRPr="00FF0352">
        <w:rPr>
          <w:rFonts w:ascii="Arial" w:hAnsi="Arial" w:cs="Arial"/>
          <w:b/>
          <w:sz w:val="24"/>
          <w:szCs w:val="24"/>
        </w:rPr>
        <w:t xml:space="preserve">hat involvement and </w:t>
      </w:r>
      <w:r w:rsidRPr="00FF0352">
        <w:rPr>
          <w:rFonts w:ascii="Arial" w:hAnsi="Arial" w:cs="Arial"/>
          <w:b/>
          <w:sz w:val="24"/>
          <w:szCs w:val="24"/>
        </w:rPr>
        <w:t>consultation activity has been undertaken or is planned in relation to this policy</w:t>
      </w:r>
      <w:r w:rsidR="004A1723" w:rsidRPr="00FF0352">
        <w:rPr>
          <w:rFonts w:ascii="Arial" w:hAnsi="Arial" w:cs="Arial"/>
          <w:b/>
          <w:sz w:val="24"/>
          <w:szCs w:val="24"/>
        </w:rPr>
        <w:t>, procedure or practice</w:t>
      </w:r>
      <w:r w:rsidRPr="00FF0352">
        <w:rPr>
          <w:rFonts w:ascii="Arial" w:hAnsi="Arial" w:cs="Arial"/>
          <w:b/>
          <w:sz w:val="24"/>
          <w:szCs w:val="24"/>
        </w:rPr>
        <w:t xml:space="preserve">? For example, you </w:t>
      </w:r>
      <w:r w:rsidR="00770097" w:rsidRPr="00FF0352">
        <w:rPr>
          <w:rFonts w:ascii="Arial" w:hAnsi="Arial" w:cs="Arial"/>
          <w:b/>
          <w:sz w:val="24"/>
          <w:szCs w:val="24"/>
        </w:rPr>
        <w:t xml:space="preserve">may have </w:t>
      </w:r>
      <w:r w:rsidRPr="00FF0352">
        <w:rPr>
          <w:rFonts w:ascii="Arial" w:hAnsi="Arial" w:cs="Arial"/>
          <w:b/>
          <w:sz w:val="24"/>
          <w:szCs w:val="24"/>
        </w:rPr>
        <w:t>used focus groups, surveys</w:t>
      </w:r>
      <w:r w:rsidR="00770097" w:rsidRPr="00FF0352">
        <w:rPr>
          <w:rFonts w:ascii="Arial" w:hAnsi="Arial" w:cs="Arial"/>
          <w:b/>
          <w:sz w:val="24"/>
          <w:szCs w:val="24"/>
        </w:rPr>
        <w:t xml:space="preserve"> or</w:t>
      </w:r>
      <w:r w:rsidRPr="00FF0352">
        <w:rPr>
          <w:rFonts w:ascii="Arial" w:hAnsi="Arial" w:cs="Arial"/>
          <w:b/>
          <w:sz w:val="24"/>
          <w:szCs w:val="24"/>
        </w:rPr>
        <w:t xml:space="preserve"> one to one interviews</w:t>
      </w:r>
      <w:r w:rsidR="000A1024" w:rsidRPr="00FF0352">
        <w:rPr>
          <w:rFonts w:ascii="Arial" w:hAnsi="Arial" w:cs="Arial"/>
          <w:b/>
          <w:sz w:val="24"/>
          <w:szCs w:val="24"/>
        </w:rPr>
        <w:t>,</w:t>
      </w:r>
      <w:r w:rsidRPr="00FF0352">
        <w:rPr>
          <w:rFonts w:ascii="Arial" w:hAnsi="Arial" w:cs="Arial"/>
          <w:b/>
          <w:sz w:val="24"/>
          <w:szCs w:val="24"/>
        </w:rPr>
        <w:t xml:space="preserve"> to collate</w:t>
      </w:r>
      <w:r w:rsidR="000A1024" w:rsidRPr="00FF0352">
        <w:rPr>
          <w:rFonts w:ascii="Arial" w:hAnsi="Arial" w:cs="Arial"/>
          <w:b/>
          <w:sz w:val="24"/>
          <w:szCs w:val="24"/>
        </w:rPr>
        <w:t xml:space="preserve"> feedback from relevant groups about</w:t>
      </w:r>
      <w:r w:rsidRPr="00FF0352">
        <w:rPr>
          <w:rFonts w:ascii="Arial" w:hAnsi="Arial" w:cs="Arial"/>
          <w:b/>
          <w:sz w:val="24"/>
          <w:szCs w:val="24"/>
        </w:rPr>
        <w:t xml:space="preserve"> the </w:t>
      </w:r>
      <w:r w:rsidR="000A1024" w:rsidRPr="00FF0352">
        <w:rPr>
          <w:rFonts w:ascii="Arial" w:hAnsi="Arial" w:cs="Arial"/>
          <w:b/>
          <w:sz w:val="24"/>
          <w:szCs w:val="24"/>
        </w:rPr>
        <w:t>policy, procedure or practice</w:t>
      </w:r>
      <w:r w:rsidR="00770097" w:rsidRPr="00FF0352">
        <w:rPr>
          <w:rFonts w:ascii="Arial" w:hAnsi="Arial" w:cs="Arial"/>
          <w:b/>
          <w:sz w:val="24"/>
          <w:szCs w:val="24"/>
        </w:rPr>
        <w:t>.</w:t>
      </w:r>
    </w:p>
    <w:p w14:paraId="66CE10E0" w14:textId="77777777" w:rsidR="00CD2BF2" w:rsidRPr="00FF0352" w:rsidRDefault="00CD2BF2" w:rsidP="00FF0352">
      <w:pPr>
        <w:pStyle w:val="NoSpacing"/>
        <w:spacing w:line="360" w:lineRule="auto"/>
        <w:jc w:val="both"/>
        <w:rPr>
          <w:rFonts w:ascii="Arial" w:hAnsi="Arial" w:cs="Arial"/>
          <w:sz w:val="24"/>
          <w:szCs w:val="24"/>
        </w:rPr>
      </w:pPr>
    </w:p>
    <w:p w14:paraId="1B00410F" w14:textId="2B18A35E" w:rsidR="00295403" w:rsidRPr="00FF0352" w:rsidRDefault="00295403" w:rsidP="00FF0352">
      <w:pPr>
        <w:pStyle w:val="NoSpacing"/>
        <w:numPr>
          <w:ilvl w:val="0"/>
          <w:numId w:val="7"/>
        </w:numPr>
        <w:spacing w:line="360" w:lineRule="auto"/>
        <w:jc w:val="both"/>
        <w:rPr>
          <w:rFonts w:ascii="Arial" w:hAnsi="Arial" w:cs="Arial"/>
          <w:sz w:val="24"/>
          <w:szCs w:val="24"/>
        </w:rPr>
      </w:pPr>
      <w:r w:rsidRPr="00FF0352">
        <w:rPr>
          <w:rFonts w:ascii="Arial" w:hAnsi="Arial" w:cs="Arial"/>
          <w:sz w:val="24"/>
          <w:szCs w:val="24"/>
        </w:rPr>
        <w:t xml:space="preserve">This Policy was originally introduced in 2014, </w:t>
      </w:r>
      <w:r w:rsidR="00716367" w:rsidRPr="00FF0352">
        <w:rPr>
          <w:rFonts w:ascii="Arial" w:hAnsi="Arial" w:cs="Arial"/>
          <w:sz w:val="24"/>
          <w:szCs w:val="24"/>
        </w:rPr>
        <w:t xml:space="preserve">and updated </w:t>
      </w:r>
      <w:r w:rsidR="0075035E" w:rsidRPr="00FF0352">
        <w:rPr>
          <w:rFonts w:ascii="Arial" w:hAnsi="Arial" w:cs="Arial"/>
          <w:sz w:val="24"/>
          <w:szCs w:val="24"/>
        </w:rPr>
        <w:t xml:space="preserve">in </w:t>
      </w:r>
      <w:r w:rsidR="00327A5C" w:rsidRPr="00FF0352">
        <w:rPr>
          <w:rFonts w:ascii="Arial" w:hAnsi="Arial" w:cs="Arial"/>
          <w:sz w:val="24"/>
          <w:szCs w:val="24"/>
        </w:rPr>
        <w:t>2016</w:t>
      </w:r>
    </w:p>
    <w:p w14:paraId="4A8E1868" w14:textId="0449F0B6" w:rsidR="00F93C93" w:rsidRPr="00FF0352" w:rsidRDefault="00F93C93" w:rsidP="00FF0352">
      <w:pPr>
        <w:pStyle w:val="NoSpacing"/>
        <w:numPr>
          <w:ilvl w:val="0"/>
          <w:numId w:val="7"/>
        </w:numPr>
        <w:spacing w:line="360" w:lineRule="auto"/>
        <w:jc w:val="both"/>
        <w:rPr>
          <w:rFonts w:ascii="Arial" w:hAnsi="Arial" w:cs="Arial"/>
          <w:sz w:val="24"/>
          <w:szCs w:val="24"/>
        </w:rPr>
      </w:pPr>
      <w:r w:rsidRPr="00FF0352">
        <w:rPr>
          <w:rFonts w:ascii="Arial" w:hAnsi="Arial" w:cs="Arial"/>
          <w:sz w:val="24"/>
          <w:szCs w:val="24"/>
        </w:rPr>
        <w:t>A revised Policy was drafted in early 2020, and reviewed at a number of institutional student education committees</w:t>
      </w:r>
      <w:r w:rsidR="00DB288E" w:rsidRPr="00FF0352">
        <w:rPr>
          <w:rFonts w:ascii="Arial" w:hAnsi="Arial" w:cs="Arial"/>
          <w:sz w:val="24"/>
          <w:szCs w:val="24"/>
        </w:rPr>
        <w:t>, including Lecture Capture Multimedia Management Operational Group, Captioning Task and Finish Group, Digital Education Committee, Pro-Deans Group, Taught Student Education Board</w:t>
      </w:r>
      <w:r w:rsidRPr="00FF0352">
        <w:rPr>
          <w:rFonts w:ascii="Arial" w:hAnsi="Arial" w:cs="Arial"/>
          <w:sz w:val="24"/>
          <w:szCs w:val="24"/>
        </w:rPr>
        <w:t xml:space="preserve">. </w:t>
      </w:r>
    </w:p>
    <w:p w14:paraId="7816F79C" w14:textId="59A6304A" w:rsidR="005717F3" w:rsidRPr="00FF0352" w:rsidRDefault="000F5189" w:rsidP="00FF0352">
      <w:pPr>
        <w:pStyle w:val="NoSpacing"/>
        <w:numPr>
          <w:ilvl w:val="0"/>
          <w:numId w:val="7"/>
        </w:numPr>
        <w:spacing w:line="360" w:lineRule="auto"/>
        <w:jc w:val="both"/>
        <w:rPr>
          <w:rFonts w:ascii="Arial" w:hAnsi="Arial" w:cs="Arial"/>
          <w:sz w:val="24"/>
          <w:szCs w:val="24"/>
        </w:rPr>
      </w:pPr>
      <w:r w:rsidRPr="00FF0352">
        <w:rPr>
          <w:rFonts w:ascii="Arial" w:hAnsi="Arial" w:cs="Arial"/>
          <w:sz w:val="24"/>
          <w:szCs w:val="24"/>
        </w:rPr>
        <w:lastRenderedPageBreak/>
        <w:t>C</w:t>
      </w:r>
      <w:r w:rsidR="00166964" w:rsidRPr="00FF0352">
        <w:rPr>
          <w:rFonts w:ascii="Arial" w:hAnsi="Arial" w:cs="Arial"/>
          <w:sz w:val="24"/>
          <w:szCs w:val="24"/>
        </w:rPr>
        <w:t xml:space="preserve">onsultation </w:t>
      </w:r>
      <w:r w:rsidR="00F93C93" w:rsidRPr="00FF0352">
        <w:rPr>
          <w:rFonts w:ascii="Arial" w:hAnsi="Arial" w:cs="Arial"/>
          <w:sz w:val="24"/>
          <w:szCs w:val="24"/>
        </w:rPr>
        <w:t xml:space="preserve">on the revised policy </w:t>
      </w:r>
      <w:r w:rsidR="00166964" w:rsidRPr="00FF0352">
        <w:rPr>
          <w:rFonts w:ascii="Arial" w:hAnsi="Arial" w:cs="Arial"/>
          <w:sz w:val="24"/>
          <w:szCs w:val="24"/>
        </w:rPr>
        <w:t>was carried out in May</w:t>
      </w:r>
      <w:r w:rsidR="005717F3" w:rsidRPr="00FF0352">
        <w:rPr>
          <w:rFonts w:ascii="Arial" w:hAnsi="Arial" w:cs="Arial"/>
          <w:sz w:val="24"/>
          <w:szCs w:val="24"/>
        </w:rPr>
        <w:t>/June</w:t>
      </w:r>
      <w:r w:rsidR="00166964" w:rsidRPr="00FF0352">
        <w:rPr>
          <w:rFonts w:ascii="Arial" w:hAnsi="Arial" w:cs="Arial"/>
          <w:sz w:val="24"/>
          <w:szCs w:val="24"/>
        </w:rPr>
        <w:t xml:space="preserve"> 2020</w:t>
      </w:r>
      <w:r w:rsidRPr="00FF0352">
        <w:rPr>
          <w:rFonts w:ascii="Arial" w:hAnsi="Arial" w:cs="Arial"/>
          <w:sz w:val="24"/>
          <w:szCs w:val="24"/>
        </w:rPr>
        <w:t xml:space="preserve"> with:  Faculty</w:t>
      </w:r>
      <w:r w:rsidR="00F93C93" w:rsidRPr="00FF0352">
        <w:rPr>
          <w:rFonts w:ascii="Arial" w:hAnsi="Arial" w:cs="Arial"/>
          <w:sz w:val="24"/>
          <w:szCs w:val="24"/>
        </w:rPr>
        <w:t>/cross-institutional</w:t>
      </w:r>
      <w:r w:rsidRPr="00FF0352">
        <w:rPr>
          <w:rFonts w:ascii="Arial" w:hAnsi="Arial" w:cs="Arial"/>
          <w:sz w:val="24"/>
          <w:szCs w:val="24"/>
        </w:rPr>
        <w:t xml:space="preserve"> Taught Student Education Committees; </w:t>
      </w:r>
      <w:r w:rsidR="00E96C1E" w:rsidRPr="00FF0352">
        <w:rPr>
          <w:rFonts w:ascii="Arial" w:hAnsi="Arial" w:cs="Arial"/>
          <w:sz w:val="24"/>
          <w:szCs w:val="24"/>
        </w:rPr>
        <w:t>campus trades unions; S</w:t>
      </w:r>
      <w:r w:rsidRPr="00FF0352">
        <w:rPr>
          <w:rFonts w:ascii="Arial" w:hAnsi="Arial" w:cs="Arial"/>
          <w:sz w:val="24"/>
          <w:szCs w:val="24"/>
        </w:rPr>
        <w:t>ervices</w:t>
      </w:r>
      <w:r w:rsidR="005717F3" w:rsidRPr="00FF0352">
        <w:rPr>
          <w:rFonts w:ascii="Arial" w:hAnsi="Arial" w:cs="Arial"/>
          <w:sz w:val="24"/>
          <w:szCs w:val="24"/>
        </w:rPr>
        <w:t>; Leeds University Union</w:t>
      </w:r>
    </w:p>
    <w:p w14:paraId="7634C191" w14:textId="06263E26" w:rsidR="00011976" w:rsidRPr="00FF0352" w:rsidRDefault="005717F3" w:rsidP="00FF0352">
      <w:pPr>
        <w:pStyle w:val="NoSpacing"/>
        <w:numPr>
          <w:ilvl w:val="0"/>
          <w:numId w:val="7"/>
        </w:numPr>
        <w:spacing w:line="360" w:lineRule="auto"/>
        <w:jc w:val="both"/>
        <w:rPr>
          <w:rFonts w:ascii="Arial" w:hAnsi="Arial" w:cs="Arial"/>
          <w:sz w:val="24"/>
          <w:szCs w:val="24"/>
        </w:rPr>
      </w:pPr>
      <w:r w:rsidRPr="00FF0352">
        <w:rPr>
          <w:rFonts w:ascii="Arial" w:hAnsi="Arial" w:cs="Arial"/>
          <w:sz w:val="24"/>
          <w:szCs w:val="24"/>
        </w:rPr>
        <w:t>An all staff open consultation was provided via For Staff</w:t>
      </w:r>
      <w:r w:rsidR="000F5189" w:rsidRPr="00FF0352">
        <w:rPr>
          <w:rFonts w:ascii="Arial" w:hAnsi="Arial" w:cs="Arial"/>
          <w:sz w:val="24"/>
          <w:szCs w:val="24"/>
        </w:rPr>
        <w:t xml:space="preserve"> </w:t>
      </w:r>
      <w:r w:rsidRPr="00FF0352">
        <w:rPr>
          <w:rFonts w:ascii="Arial" w:hAnsi="Arial" w:cs="Arial"/>
          <w:sz w:val="24"/>
          <w:szCs w:val="24"/>
        </w:rPr>
        <w:t>in May / June 2020 and all staff were able to complete a web form providing their comments/feedback on the proposed policy</w:t>
      </w:r>
      <w:r w:rsidR="006E79F3">
        <w:rPr>
          <w:rFonts w:ascii="Arial" w:hAnsi="Arial" w:cs="Arial"/>
          <w:sz w:val="24"/>
          <w:szCs w:val="24"/>
        </w:rPr>
        <w:t>.</w:t>
      </w:r>
    </w:p>
    <w:p w14:paraId="29A4E100" w14:textId="77777777" w:rsidR="000F5189" w:rsidRPr="00FF0352" w:rsidRDefault="000F5189" w:rsidP="00FF0352">
      <w:pPr>
        <w:pStyle w:val="NoSpacing"/>
        <w:spacing w:line="360" w:lineRule="auto"/>
        <w:jc w:val="both"/>
        <w:rPr>
          <w:rFonts w:ascii="Arial" w:hAnsi="Arial" w:cs="Arial"/>
          <w:sz w:val="24"/>
          <w:szCs w:val="24"/>
        </w:rPr>
      </w:pPr>
    </w:p>
    <w:p w14:paraId="60F2C8F7" w14:textId="77777777" w:rsidR="000B3484" w:rsidRPr="001868A5" w:rsidRDefault="000B3484" w:rsidP="00FF0352">
      <w:pPr>
        <w:pStyle w:val="Heading3"/>
        <w:spacing w:line="360" w:lineRule="auto"/>
        <w:rPr>
          <w:rFonts w:ascii="Arial" w:hAnsi="Arial" w:cs="Arial"/>
          <w:b/>
          <w:bCs/>
          <w:color w:val="auto"/>
          <w:sz w:val="28"/>
          <w:szCs w:val="28"/>
        </w:rPr>
      </w:pPr>
      <w:r w:rsidRPr="001868A5">
        <w:rPr>
          <w:rFonts w:ascii="Arial" w:hAnsi="Arial" w:cs="Arial"/>
          <w:b/>
          <w:bCs/>
          <w:color w:val="auto"/>
          <w:sz w:val="28"/>
          <w:szCs w:val="28"/>
        </w:rPr>
        <w:t xml:space="preserve">Section </w:t>
      </w:r>
      <w:r w:rsidR="00011976" w:rsidRPr="001868A5">
        <w:rPr>
          <w:rFonts w:ascii="Arial" w:hAnsi="Arial" w:cs="Arial"/>
          <w:b/>
          <w:bCs/>
          <w:color w:val="auto"/>
          <w:sz w:val="28"/>
          <w:szCs w:val="28"/>
        </w:rPr>
        <w:t>4</w:t>
      </w:r>
      <w:r w:rsidRPr="001868A5">
        <w:rPr>
          <w:rFonts w:ascii="Arial" w:hAnsi="Arial" w:cs="Arial"/>
          <w:b/>
          <w:bCs/>
          <w:color w:val="auto"/>
          <w:sz w:val="28"/>
          <w:szCs w:val="28"/>
        </w:rPr>
        <w:t>: Gathering data and evidence</w:t>
      </w:r>
    </w:p>
    <w:p w14:paraId="5D149E25" w14:textId="77777777" w:rsidR="00770097" w:rsidRPr="00FF0352" w:rsidRDefault="00770097" w:rsidP="00FF0352">
      <w:pPr>
        <w:pStyle w:val="NoSpacing"/>
        <w:spacing w:line="360" w:lineRule="auto"/>
        <w:jc w:val="both"/>
        <w:rPr>
          <w:rFonts w:ascii="Arial" w:hAnsi="Arial" w:cs="Arial"/>
          <w:b/>
          <w:sz w:val="24"/>
          <w:szCs w:val="24"/>
        </w:rPr>
      </w:pPr>
    </w:p>
    <w:p w14:paraId="7B03D94A" w14:textId="0A6A5777" w:rsidR="000B3484" w:rsidRPr="00FF0352" w:rsidRDefault="000B3484" w:rsidP="00FF0352">
      <w:pPr>
        <w:pStyle w:val="NoSpacing"/>
        <w:spacing w:line="360" w:lineRule="auto"/>
        <w:jc w:val="both"/>
        <w:rPr>
          <w:rFonts w:ascii="Arial" w:hAnsi="Arial" w:cs="Arial"/>
          <w:b/>
          <w:sz w:val="24"/>
          <w:szCs w:val="24"/>
        </w:rPr>
      </w:pPr>
      <w:r w:rsidRPr="00FF0352">
        <w:rPr>
          <w:rFonts w:ascii="Arial" w:hAnsi="Arial" w:cs="Arial"/>
          <w:b/>
          <w:sz w:val="24"/>
          <w:szCs w:val="24"/>
        </w:rPr>
        <w:t xml:space="preserve">Have you identified relevant evidence (qualitative and quantitative) to establish whether this </w:t>
      </w:r>
      <w:r w:rsidR="000A1024" w:rsidRPr="00FF0352">
        <w:rPr>
          <w:rFonts w:ascii="Arial" w:hAnsi="Arial" w:cs="Arial"/>
          <w:b/>
          <w:sz w:val="24"/>
          <w:szCs w:val="24"/>
        </w:rPr>
        <w:t>policy, procedure or practice</w:t>
      </w:r>
      <w:r w:rsidRPr="00FF0352">
        <w:rPr>
          <w:rFonts w:ascii="Arial" w:hAnsi="Arial" w:cs="Arial"/>
          <w:b/>
          <w:sz w:val="24"/>
          <w:szCs w:val="24"/>
        </w:rPr>
        <w:t xml:space="preserve"> could potentially affect some equality groups more than others?</w:t>
      </w:r>
      <w:r w:rsidR="007B6000" w:rsidRPr="00FF0352">
        <w:rPr>
          <w:rFonts w:ascii="Arial" w:hAnsi="Arial" w:cs="Arial"/>
          <w:b/>
          <w:sz w:val="24"/>
          <w:szCs w:val="24"/>
        </w:rPr>
        <w:t xml:space="preserve"> This </w:t>
      </w:r>
      <w:r w:rsidR="004A1723" w:rsidRPr="00FF0352">
        <w:rPr>
          <w:rFonts w:ascii="Arial" w:hAnsi="Arial" w:cs="Arial"/>
          <w:b/>
          <w:sz w:val="24"/>
          <w:szCs w:val="24"/>
        </w:rPr>
        <w:t>might</w:t>
      </w:r>
      <w:r w:rsidR="007B6000" w:rsidRPr="00FF0352">
        <w:rPr>
          <w:rFonts w:ascii="Arial" w:hAnsi="Arial" w:cs="Arial"/>
          <w:b/>
          <w:sz w:val="24"/>
          <w:szCs w:val="24"/>
        </w:rPr>
        <w:t xml:space="preserve"> include </w:t>
      </w:r>
      <w:r w:rsidRPr="00FF0352">
        <w:rPr>
          <w:rFonts w:ascii="Arial" w:hAnsi="Arial" w:cs="Arial"/>
          <w:b/>
          <w:sz w:val="24"/>
          <w:szCs w:val="24"/>
        </w:rPr>
        <w:t>analys</w:t>
      </w:r>
      <w:r w:rsidR="007B6000" w:rsidRPr="00FF0352">
        <w:rPr>
          <w:rFonts w:ascii="Arial" w:hAnsi="Arial" w:cs="Arial"/>
          <w:b/>
          <w:sz w:val="24"/>
          <w:szCs w:val="24"/>
        </w:rPr>
        <w:t>ing</w:t>
      </w:r>
      <w:r w:rsidRPr="00FF0352">
        <w:rPr>
          <w:rFonts w:ascii="Arial" w:hAnsi="Arial" w:cs="Arial"/>
          <w:b/>
          <w:sz w:val="24"/>
          <w:szCs w:val="24"/>
        </w:rPr>
        <w:t xml:space="preserve"> equality data for each of the groups identified in Section</w:t>
      </w:r>
      <w:r w:rsidR="007B6000" w:rsidRPr="00FF0352">
        <w:rPr>
          <w:rFonts w:ascii="Arial" w:hAnsi="Arial" w:cs="Arial"/>
          <w:b/>
          <w:sz w:val="24"/>
          <w:szCs w:val="24"/>
        </w:rPr>
        <w:t xml:space="preserve"> </w:t>
      </w:r>
      <w:r w:rsidR="004A1723" w:rsidRPr="00FF0352">
        <w:rPr>
          <w:rFonts w:ascii="Arial" w:hAnsi="Arial" w:cs="Arial"/>
          <w:b/>
          <w:sz w:val="24"/>
          <w:szCs w:val="24"/>
        </w:rPr>
        <w:t xml:space="preserve">5 </w:t>
      </w:r>
      <w:r w:rsidR="007B6000" w:rsidRPr="00FF0352">
        <w:rPr>
          <w:rFonts w:ascii="Arial" w:hAnsi="Arial" w:cs="Arial"/>
          <w:b/>
          <w:sz w:val="24"/>
          <w:szCs w:val="24"/>
        </w:rPr>
        <w:t xml:space="preserve">and/or </w:t>
      </w:r>
      <w:r w:rsidRPr="00FF0352">
        <w:rPr>
          <w:rFonts w:ascii="Arial" w:hAnsi="Arial" w:cs="Arial"/>
          <w:b/>
          <w:sz w:val="24"/>
          <w:szCs w:val="24"/>
        </w:rPr>
        <w:t>identif</w:t>
      </w:r>
      <w:r w:rsidR="007B6000" w:rsidRPr="00FF0352">
        <w:rPr>
          <w:rFonts w:ascii="Arial" w:hAnsi="Arial" w:cs="Arial"/>
          <w:b/>
          <w:sz w:val="24"/>
          <w:szCs w:val="24"/>
        </w:rPr>
        <w:t>ying</w:t>
      </w:r>
      <w:r w:rsidRPr="00FF0352">
        <w:rPr>
          <w:rFonts w:ascii="Arial" w:hAnsi="Arial" w:cs="Arial"/>
          <w:b/>
          <w:sz w:val="24"/>
          <w:szCs w:val="24"/>
        </w:rPr>
        <w:t>/research</w:t>
      </w:r>
      <w:r w:rsidR="007B6000" w:rsidRPr="00FF0352">
        <w:rPr>
          <w:rFonts w:ascii="Arial" w:hAnsi="Arial" w:cs="Arial"/>
          <w:b/>
          <w:sz w:val="24"/>
          <w:szCs w:val="24"/>
        </w:rPr>
        <w:t xml:space="preserve">ing </w:t>
      </w:r>
      <w:r w:rsidRPr="00FF0352">
        <w:rPr>
          <w:rFonts w:ascii="Arial" w:hAnsi="Arial" w:cs="Arial"/>
          <w:b/>
          <w:sz w:val="24"/>
          <w:szCs w:val="24"/>
        </w:rPr>
        <w:t>an</w:t>
      </w:r>
      <w:r w:rsidR="007B6000" w:rsidRPr="00FF0352">
        <w:rPr>
          <w:rFonts w:ascii="Arial" w:hAnsi="Arial" w:cs="Arial"/>
          <w:b/>
          <w:sz w:val="24"/>
          <w:szCs w:val="24"/>
        </w:rPr>
        <w:t>ecdotal or alternative evidence. Please include any relev</w:t>
      </w:r>
      <w:r w:rsidR="000A1024" w:rsidRPr="00FF0352">
        <w:rPr>
          <w:rFonts w:ascii="Arial" w:hAnsi="Arial" w:cs="Arial"/>
          <w:b/>
          <w:sz w:val="24"/>
          <w:szCs w:val="24"/>
        </w:rPr>
        <w:t>ant evidence when submitting this</w:t>
      </w:r>
      <w:r w:rsidR="007B6000" w:rsidRPr="00FF0352">
        <w:rPr>
          <w:rFonts w:ascii="Arial" w:hAnsi="Arial" w:cs="Arial"/>
          <w:b/>
          <w:sz w:val="24"/>
          <w:szCs w:val="24"/>
        </w:rPr>
        <w:t xml:space="preserve"> </w:t>
      </w:r>
      <w:r w:rsidR="005A6040" w:rsidRPr="00FF0352">
        <w:rPr>
          <w:rFonts w:ascii="Arial" w:hAnsi="Arial" w:cs="Arial"/>
          <w:b/>
          <w:sz w:val="24"/>
          <w:szCs w:val="24"/>
        </w:rPr>
        <w:t>assessment</w:t>
      </w:r>
      <w:r w:rsidR="007B6000" w:rsidRPr="00FF0352">
        <w:rPr>
          <w:rFonts w:ascii="Arial" w:hAnsi="Arial" w:cs="Arial"/>
          <w:b/>
          <w:sz w:val="24"/>
          <w:szCs w:val="24"/>
        </w:rPr>
        <w:t>.</w:t>
      </w:r>
    </w:p>
    <w:p w14:paraId="2CAA2DE6" w14:textId="77777777" w:rsidR="00CD2BF2" w:rsidRPr="00FF0352" w:rsidRDefault="00CD2BF2" w:rsidP="00FF0352">
      <w:pPr>
        <w:pStyle w:val="NoSpacing"/>
        <w:spacing w:line="360" w:lineRule="auto"/>
        <w:jc w:val="both"/>
        <w:rPr>
          <w:rFonts w:ascii="Arial" w:hAnsi="Arial" w:cs="Arial"/>
          <w:b/>
          <w:sz w:val="24"/>
          <w:szCs w:val="24"/>
        </w:rPr>
      </w:pPr>
    </w:p>
    <w:p w14:paraId="19EB9392" w14:textId="5A591166" w:rsidR="00716367" w:rsidRPr="00FF0352" w:rsidRDefault="00716367" w:rsidP="00FF0352">
      <w:pPr>
        <w:pStyle w:val="NoSpacing"/>
        <w:numPr>
          <w:ilvl w:val="0"/>
          <w:numId w:val="8"/>
        </w:numPr>
        <w:spacing w:line="360" w:lineRule="auto"/>
        <w:rPr>
          <w:rFonts w:ascii="Arial" w:hAnsi="Arial" w:cs="Arial"/>
          <w:sz w:val="24"/>
          <w:szCs w:val="24"/>
        </w:rPr>
      </w:pPr>
      <w:r w:rsidRPr="00FF0352">
        <w:rPr>
          <w:rFonts w:ascii="Arial" w:hAnsi="Arial" w:cs="Arial"/>
          <w:sz w:val="24"/>
          <w:szCs w:val="24"/>
        </w:rPr>
        <w:t xml:space="preserve">A </w:t>
      </w:r>
      <w:hyperlink r:id="rId8" w:history="1">
        <w:r w:rsidRPr="00FF0352">
          <w:rPr>
            <w:rStyle w:val="Hyperlink"/>
            <w:rFonts w:ascii="Arial" w:hAnsi="Arial" w:cs="Arial"/>
            <w:sz w:val="24"/>
            <w:szCs w:val="24"/>
          </w:rPr>
          <w:t>large-sca</w:t>
        </w:r>
        <w:r w:rsidR="00327A5C" w:rsidRPr="00FF0352">
          <w:rPr>
            <w:rStyle w:val="Hyperlink"/>
            <w:rFonts w:ascii="Arial" w:hAnsi="Arial" w:cs="Arial"/>
            <w:sz w:val="24"/>
            <w:szCs w:val="24"/>
          </w:rPr>
          <w:t>l</w:t>
        </w:r>
        <w:r w:rsidRPr="00FF0352">
          <w:rPr>
            <w:rStyle w:val="Hyperlink"/>
            <w:rFonts w:ascii="Arial" w:hAnsi="Arial" w:cs="Arial"/>
            <w:sz w:val="24"/>
            <w:szCs w:val="24"/>
          </w:rPr>
          <w:t>e longitudinal research study</w:t>
        </w:r>
      </w:hyperlink>
      <w:r w:rsidRPr="00FF0352">
        <w:rPr>
          <w:rFonts w:ascii="Arial" w:hAnsi="Arial" w:cs="Arial"/>
          <w:sz w:val="24"/>
          <w:szCs w:val="24"/>
        </w:rPr>
        <w:t xml:space="preserve"> of </w:t>
      </w:r>
      <w:proofErr w:type="spellStart"/>
      <w:r w:rsidRPr="00FF0352">
        <w:rPr>
          <w:rFonts w:ascii="Arial" w:hAnsi="Arial" w:cs="Arial"/>
          <w:sz w:val="24"/>
          <w:szCs w:val="24"/>
        </w:rPr>
        <w:t>Leeds’</w:t>
      </w:r>
      <w:proofErr w:type="spellEnd"/>
      <w:r w:rsidRPr="00FF0352">
        <w:rPr>
          <w:rFonts w:ascii="Arial" w:hAnsi="Arial" w:cs="Arial"/>
          <w:sz w:val="24"/>
          <w:szCs w:val="24"/>
        </w:rPr>
        <w:t xml:space="preserve"> staff and student perceptions of ‘lecture capture’ use of recordings, and the impact of recordings on lecture attendance was published in 2019.  The findings demonstrated the strong demand, and use of recordings, by students</w:t>
      </w:r>
      <w:r w:rsidR="00DB288E" w:rsidRPr="00FF0352">
        <w:rPr>
          <w:rFonts w:ascii="Arial" w:hAnsi="Arial" w:cs="Arial"/>
          <w:sz w:val="24"/>
          <w:szCs w:val="24"/>
        </w:rPr>
        <w:t>, particularly students with disabilities and students whose first language is not English</w:t>
      </w:r>
      <w:r w:rsidRPr="00FF0352">
        <w:rPr>
          <w:rFonts w:ascii="Arial" w:hAnsi="Arial" w:cs="Arial"/>
          <w:sz w:val="24"/>
          <w:szCs w:val="24"/>
        </w:rPr>
        <w:t>.</w:t>
      </w:r>
      <w:r w:rsidR="00DB288E" w:rsidRPr="00FF0352">
        <w:rPr>
          <w:rFonts w:ascii="Arial" w:hAnsi="Arial" w:cs="Arial"/>
          <w:sz w:val="24"/>
          <w:szCs w:val="24"/>
        </w:rPr>
        <w:t xml:space="preserve"> The findings showed universal positive support for lecture recordings by students. The study also included analysis of staff surveys on perceptions of lecture recordings, who had a mix of positive and negative perceptions about lecture recordings. </w:t>
      </w:r>
    </w:p>
    <w:p w14:paraId="0FAEE45F" w14:textId="09D9C344" w:rsidR="00E96C1E" w:rsidRPr="00FF0352" w:rsidRDefault="00E96C1E" w:rsidP="00FF0352">
      <w:pPr>
        <w:pStyle w:val="NoSpacing"/>
        <w:numPr>
          <w:ilvl w:val="0"/>
          <w:numId w:val="8"/>
        </w:numPr>
        <w:spacing w:line="360" w:lineRule="auto"/>
        <w:rPr>
          <w:rFonts w:ascii="Arial" w:hAnsi="Arial" w:cs="Arial"/>
          <w:sz w:val="24"/>
          <w:szCs w:val="24"/>
        </w:rPr>
      </w:pPr>
      <w:r w:rsidRPr="00FF0352">
        <w:rPr>
          <w:rFonts w:ascii="Arial" w:hAnsi="Arial" w:cs="Arial"/>
          <w:sz w:val="24"/>
          <w:szCs w:val="24"/>
        </w:rPr>
        <w:t xml:space="preserve">Since the policy was introduced in 2014, Disability Services have received </w:t>
      </w:r>
      <w:r w:rsidR="001D3B24" w:rsidRPr="00FF0352">
        <w:rPr>
          <w:rFonts w:ascii="Arial" w:hAnsi="Arial" w:cs="Arial"/>
          <w:sz w:val="24"/>
          <w:szCs w:val="24"/>
        </w:rPr>
        <w:t xml:space="preserve">and logged </w:t>
      </w:r>
      <w:r w:rsidRPr="00FF0352">
        <w:rPr>
          <w:rFonts w:ascii="Arial" w:hAnsi="Arial" w:cs="Arial"/>
          <w:sz w:val="24"/>
          <w:szCs w:val="24"/>
        </w:rPr>
        <w:t xml:space="preserve">numerous complaints </w:t>
      </w:r>
      <w:r w:rsidR="00F93C93" w:rsidRPr="00FF0352">
        <w:rPr>
          <w:rFonts w:ascii="Arial" w:hAnsi="Arial" w:cs="Arial"/>
          <w:sz w:val="24"/>
          <w:szCs w:val="24"/>
        </w:rPr>
        <w:t xml:space="preserve">from students </w:t>
      </w:r>
      <w:r w:rsidR="00DB288E" w:rsidRPr="00FF0352">
        <w:rPr>
          <w:rFonts w:ascii="Arial" w:hAnsi="Arial" w:cs="Arial"/>
          <w:sz w:val="24"/>
          <w:szCs w:val="24"/>
        </w:rPr>
        <w:t xml:space="preserve">with disabilities </w:t>
      </w:r>
      <w:r w:rsidRPr="00FF0352">
        <w:rPr>
          <w:rFonts w:ascii="Arial" w:hAnsi="Arial" w:cs="Arial"/>
          <w:sz w:val="24"/>
          <w:szCs w:val="24"/>
        </w:rPr>
        <w:t>about the lack of availability of recording of educational activities</w:t>
      </w:r>
      <w:r w:rsidR="00DB288E" w:rsidRPr="00FF0352">
        <w:rPr>
          <w:rFonts w:ascii="Arial" w:hAnsi="Arial" w:cs="Arial"/>
          <w:sz w:val="24"/>
          <w:szCs w:val="24"/>
        </w:rPr>
        <w:t xml:space="preserve">. </w:t>
      </w:r>
      <w:r w:rsidR="001B09DB" w:rsidRPr="00FF0352">
        <w:rPr>
          <w:rFonts w:ascii="Arial" w:hAnsi="Arial" w:cs="Arial"/>
          <w:sz w:val="24"/>
          <w:szCs w:val="24"/>
        </w:rPr>
        <w:t xml:space="preserve">The University has over 3500 taught </w:t>
      </w:r>
      <w:hyperlink r:id="rId9" w:history="1">
        <w:r w:rsidR="001B09DB" w:rsidRPr="00426D81">
          <w:rPr>
            <w:rStyle w:val="Hyperlink"/>
            <w:rFonts w:ascii="Arial" w:hAnsi="Arial" w:cs="Arial"/>
            <w:sz w:val="24"/>
            <w:szCs w:val="24"/>
          </w:rPr>
          <w:t>UG and PGT students who have reported disabilities,</w:t>
        </w:r>
      </w:hyperlink>
      <w:r w:rsidR="001B09DB" w:rsidRPr="00FF0352">
        <w:rPr>
          <w:rFonts w:ascii="Arial" w:hAnsi="Arial" w:cs="Arial"/>
          <w:sz w:val="24"/>
          <w:szCs w:val="24"/>
        </w:rPr>
        <w:t xml:space="preserve"> and Disability Services estimate that at least the same number again have disabilities such as Dyslexia who are not registered with them.  </w:t>
      </w:r>
    </w:p>
    <w:p w14:paraId="05BD2D0A" w14:textId="5BDA0FC5" w:rsidR="00E96C1E" w:rsidRPr="00FF0352" w:rsidRDefault="00E96C1E" w:rsidP="00FF0352">
      <w:pPr>
        <w:pStyle w:val="NoSpacing"/>
        <w:numPr>
          <w:ilvl w:val="0"/>
          <w:numId w:val="8"/>
        </w:numPr>
        <w:spacing w:line="360" w:lineRule="auto"/>
        <w:rPr>
          <w:rFonts w:ascii="Arial" w:hAnsi="Arial" w:cs="Arial"/>
          <w:sz w:val="24"/>
          <w:szCs w:val="24"/>
        </w:rPr>
      </w:pPr>
      <w:r w:rsidRPr="00FF0352">
        <w:rPr>
          <w:rFonts w:ascii="Arial" w:hAnsi="Arial" w:cs="Arial"/>
          <w:sz w:val="24"/>
          <w:szCs w:val="24"/>
        </w:rPr>
        <w:t xml:space="preserve">Analysis of ‘lecture capture’ recording policies across the Russell Group shows that the majority have adopted ‘opt out’ policies and are increasingly reducing exceptions for recording, to ensure all students have access to learning materials </w:t>
      </w:r>
      <w:r w:rsidRPr="00FF0352">
        <w:rPr>
          <w:rFonts w:ascii="Arial" w:hAnsi="Arial" w:cs="Arial"/>
          <w:sz w:val="24"/>
          <w:szCs w:val="24"/>
        </w:rPr>
        <w:lastRenderedPageBreak/>
        <w:t>(</w:t>
      </w:r>
      <w:proofErr w:type="spellStart"/>
      <w:r w:rsidRPr="00FF0352">
        <w:rPr>
          <w:rFonts w:ascii="Arial" w:hAnsi="Arial" w:cs="Arial"/>
          <w:sz w:val="24"/>
          <w:szCs w:val="24"/>
        </w:rPr>
        <w:t>eg</w:t>
      </w:r>
      <w:proofErr w:type="spellEnd"/>
      <w:r w:rsidR="00002004" w:rsidRPr="00FF0352">
        <w:rPr>
          <w:rFonts w:ascii="Arial" w:hAnsi="Arial" w:cs="Arial"/>
          <w:sz w:val="24"/>
          <w:szCs w:val="24"/>
        </w:rPr>
        <w:t>,</w:t>
      </w:r>
      <w:r w:rsidRPr="00FF0352">
        <w:rPr>
          <w:rFonts w:ascii="Arial" w:hAnsi="Arial" w:cs="Arial"/>
          <w:sz w:val="24"/>
          <w:szCs w:val="24"/>
        </w:rPr>
        <w:t xml:space="preserve"> students with disabilities)</w:t>
      </w:r>
      <w:r w:rsidR="00DB288E" w:rsidRPr="00FF0352">
        <w:rPr>
          <w:rFonts w:ascii="Arial" w:hAnsi="Arial" w:cs="Arial"/>
          <w:sz w:val="24"/>
          <w:szCs w:val="24"/>
        </w:rPr>
        <w:t xml:space="preserve">. In particular, disabled students do not feel they should have to take recording devices to the front to ask lecturers to allow a recording, </w:t>
      </w:r>
      <w:r w:rsidR="001B09DB" w:rsidRPr="00FF0352">
        <w:rPr>
          <w:rFonts w:ascii="Arial" w:hAnsi="Arial" w:cs="Arial"/>
          <w:sz w:val="24"/>
          <w:szCs w:val="24"/>
        </w:rPr>
        <w:t>which causes them embarrassment and requires them to disclose their needs, and is sometimes challenged by staff. Other students (</w:t>
      </w:r>
      <w:proofErr w:type="spellStart"/>
      <w:r w:rsidR="001B09DB" w:rsidRPr="00FF0352">
        <w:rPr>
          <w:rFonts w:ascii="Arial" w:hAnsi="Arial" w:cs="Arial"/>
          <w:sz w:val="24"/>
          <w:szCs w:val="24"/>
        </w:rPr>
        <w:t>eg</w:t>
      </w:r>
      <w:proofErr w:type="spellEnd"/>
      <w:r w:rsidR="00002004" w:rsidRPr="00FF0352">
        <w:rPr>
          <w:rFonts w:ascii="Arial" w:hAnsi="Arial" w:cs="Arial"/>
          <w:sz w:val="24"/>
          <w:szCs w:val="24"/>
        </w:rPr>
        <w:t>,</w:t>
      </w:r>
      <w:r w:rsidR="001B09DB" w:rsidRPr="00FF0352">
        <w:rPr>
          <w:rFonts w:ascii="Arial" w:hAnsi="Arial" w:cs="Arial"/>
          <w:sz w:val="24"/>
          <w:szCs w:val="24"/>
        </w:rPr>
        <w:t xml:space="preserve"> those with dyslexia or learning / processing difficulties) have stated that recordings allow them to </w:t>
      </w:r>
      <w:proofErr w:type="spellStart"/>
      <w:r w:rsidR="001B09DB" w:rsidRPr="00FF0352">
        <w:rPr>
          <w:rFonts w:ascii="Arial" w:hAnsi="Arial" w:cs="Arial"/>
          <w:sz w:val="24"/>
          <w:szCs w:val="24"/>
        </w:rPr>
        <w:t>rewatch</w:t>
      </w:r>
      <w:proofErr w:type="spellEnd"/>
      <w:r w:rsidR="001B09DB" w:rsidRPr="00FF0352">
        <w:rPr>
          <w:rFonts w:ascii="Arial" w:hAnsi="Arial" w:cs="Arial"/>
          <w:sz w:val="24"/>
          <w:szCs w:val="24"/>
        </w:rPr>
        <w:t xml:space="preserve"> and pause lectures which they couldn’t capture notes from in the time available. </w:t>
      </w:r>
    </w:p>
    <w:p w14:paraId="3D191523" w14:textId="35C64F12" w:rsidR="001B09DB" w:rsidRPr="00FF0352" w:rsidRDefault="001D3B24" w:rsidP="00FF0352">
      <w:pPr>
        <w:pStyle w:val="NoSpacing"/>
        <w:numPr>
          <w:ilvl w:val="0"/>
          <w:numId w:val="8"/>
        </w:numPr>
        <w:spacing w:line="360" w:lineRule="auto"/>
        <w:rPr>
          <w:rFonts w:ascii="Arial" w:hAnsi="Arial" w:cs="Arial"/>
          <w:sz w:val="24"/>
          <w:szCs w:val="24"/>
        </w:rPr>
      </w:pPr>
      <w:r w:rsidRPr="00FF0352">
        <w:rPr>
          <w:rFonts w:ascii="Arial" w:hAnsi="Arial" w:cs="Arial"/>
          <w:color w:val="000000"/>
          <w:sz w:val="24"/>
          <w:szCs w:val="24"/>
        </w:rPr>
        <w:t>The introduction of automatic captioning of audio and video recordings is currently being piloted</w:t>
      </w:r>
      <w:r w:rsidR="00F93C93" w:rsidRPr="00FF0352">
        <w:rPr>
          <w:rFonts w:ascii="Arial" w:hAnsi="Arial" w:cs="Arial"/>
          <w:color w:val="000000"/>
          <w:sz w:val="24"/>
          <w:szCs w:val="24"/>
        </w:rPr>
        <w:t>, as a requirement of the EU Web Accessibility legislation</w:t>
      </w:r>
      <w:r w:rsidRPr="00FF0352">
        <w:rPr>
          <w:rFonts w:ascii="Arial" w:hAnsi="Arial" w:cs="Arial"/>
          <w:color w:val="000000"/>
          <w:sz w:val="24"/>
          <w:szCs w:val="24"/>
        </w:rPr>
        <w:t xml:space="preserve">. </w:t>
      </w:r>
      <w:hyperlink r:id="rId10" w:history="1">
        <w:r w:rsidRPr="00FF0352">
          <w:rPr>
            <w:rStyle w:val="Hyperlink"/>
            <w:rFonts w:ascii="Arial" w:hAnsi="Arial" w:cs="Arial"/>
            <w:sz w:val="24"/>
            <w:szCs w:val="24"/>
          </w:rPr>
          <w:t>Evidence</w:t>
        </w:r>
      </w:hyperlink>
      <w:r w:rsidRPr="00FF0352">
        <w:rPr>
          <w:rFonts w:ascii="Arial" w:hAnsi="Arial" w:cs="Arial"/>
          <w:color w:val="000000"/>
          <w:sz w:val="24"/>
          <w:szCs w:val="24"/>
        </w:rPr>
        <w:t xml:space="preserve"> shows that students perceive high value in closed captions and transcripts for learning, and they provide essential access to learning materials for some students with particular educational needs</w:t>
      </w:r>
      <w:r w:rsidR="00002004" w:rsidRPr="00FF0352">
        <w:rPr>
          <w:rFonts w:ascii="Arial" w:hAnsi="Arial" w:cs="Arial"/>
          <w:color w:val="000000"/>
          <w:sz w:val="24"/>
          <w:szCs w:val="24"/>
        </w:rPr>
        <w:t xml:space="preserve"> (</w:t>
      </w:r>
      <w:proofErr w:type="spellStart"/>
      <w:r w:rsidR="00002004" w:rsidRPr="00FF0352">
        <w:rPr>
          <w:rFonts w:ascii="Arial" w:hAnsi="Arial" w:cs="Arial"/>
          <w:color w:val="000000"/>
          <w:sz w:val="24"/>
          <w:szCs w:val="24"/>
        </w:rPr>
        <w:t>e</w:t>
      </w:r>
      <w:r w:rsidR="001B09DB" w:rsidRPr="00FF0352">
        <w:rPr>
          <w:rFonts w:ascii="Arial" w:hAnsi="Arial" w:cs="Arial"/>
          <w:color w:val="000000"/>
          <w:sz w:val="24"/>
          <w:szCs w:val="24"/>
        </w:rPr>
        <w:t>g</w:t>
      </w:r>
      <w:proofErr w:type="spellEnd"/>
      <w:r w:rsidR="00002004" w:rsidRPr="00FF0352">
        <w:rPr>
          <w:rFonts w:ascii="Arial" w:hAnsi="Arial" w:cs="Arial"/>
          <w:color w:val="000000"/>
          <w:sz w:val="24"/>
          <w:szCs w:val="24"/>
        </w:rPr>
        <w:t>,</w:t>
      </w:r>
      <w:r w:rsidR="001B09DB" w:rsidRPr="00FF0352">
        <w:rPr>
          <w:rFonts w:ascii="Arial" w:hAnsi="Arial" w:cs="Arial"/>
          <w:color w:val="000000"/>
          <w:sz w:val="24"/>
          <w:szCs w:val="24"/>
        </w:rPr>
        <w:t xml:space="preserve"> students with hearing impairments)</w:t>
      </w:r>
      <w:r w:rsidR="00002004" w:rsidRPr="00FF0352">
        <w:rPr>
          <w:rFonts w:ascii="Arial" w:hAnsi="Arial" w:cs="Arial"/>
          <w:color w:val="000000"/>
          <w:sz w:val="24"/>
          <w:szCs w:val="24"/>
        </w:rPr>
        <w:t>.</w:t>
      </w:r>
    </w:p>
    <w:p w14:paraId="0EAA35E2" w14:textId="0E6F0DEC" w:rsidR="001B09DB" w:rsidRPr="00FF0352" w:rsidRDefault="00F93C93" w:rsidP="00FF0352">
      <w:pPr>
        <w:pStyle w:val="NoSpacing"/>
        <w:numPr>
          <w:ilvl w:val="0"/>
          <w:numId w:val="8"/>
        </w:numPr>
        <w:spacing w:line="360" w:lineRule="auto"/>
        <w:rPr>
          <w:rFonts w:ascii="Arial" w:hAnsi="Arial" w:cs="Arial"/>
          <w:sz w:val="24"/>
          <w:szCs w:val="24"/>
        </w:rPr>
      </w:pPr>
      <w:r w:rsidRPr="00FF0352">
        <w:rPr>
          <w:rFonts w:ascii="Arial" w:hAnsi="Arial" w:cs="Arial"/>
          <w:color w:val="000000"/>
          <w:sz w:val="24"/>
          <w:szCs w:val="24"/>
        </w:rPr>
        <w:t>Consultation with the Campus Trade Unions suggested that some staff may be negatively impacted by the AV recording policy</w:t>
      </w:r>
      <w:r w:rsidR="00002004" w:rsidRPr="00FF0352">
        <w:rPr>
          <w:rFonts w:ascii="Arial" w:hAnsi="Arial" w:cs="Arial"/>
          <w:color w:val="000000"/>
          <w:sz w:val="24"/>
          <w:szCs w:val="24"/>
        </w:rPr>
        <w:t>,</w:t>
      </w:r>
      <w:r w:rsidRPr="00FF0352">
        <w:rPr>
          <w:rFonts w:ascii="Arial" w:hAnsi="Arial" w:cs="Arial"/>
          <w:color w:val="000000"/>
          <w:sz w:val="24"/>
          <w:szCs w:val="24"/>
        </w:rPr>
        <w:t xml:space="preserve"> </w:t>
      </w:r>
      <w:proofErr w:type="spellStart"/>
      <w:r w:rsidRPr="00FF0352">
        <w:rPr>
          <w:rFonts w:ascii="Arial" w:hAnsi="Arial" w:cs="Arial"/>
          <w:color w:val="000000"/>
          <w:sz w:val="24"/>
          <w:szCs w:val="24"/>
        </w:rPr>
        <w:t>eg</w:t>
      </w:r>
      <w:proofErr w:type="spellEnd"/>
      <w:r w:rsidR="00002004" w:rsidRPr="00FF0352">
        <w:rPr>
          <w:rFonts w:ascii="Arial" w:hAnsi="Arial" w:cs="Arial"/>
          <w:color w:val="000000"/>
          <w:sz w:val="24"/>
          <w:szCs w:val="24"/>
        </w:rPr>
        <w:t>,</w:t>
      </w:r>
      <w:r w:rsidRPr="00FF0352">
        <w:rPr>
          <w:rFonts w:ascii="Arial" w:hAnsi="Arial" w:cs="Arial"/>
          <w:color w:val="000000"/>
          <w:sz w:val="24"/>
          <w:szCs w:val="24"/>
        </w:rPr>
        <w:t xml:space="preserve"> disabled staff, part-time staff.</w:t>
      </w:r>
      <w:r w:rsidR="001B09DB" w:rsidRPr="00FF0352">
        <w:rPr>
          <w:rFonts w:ascii="Arial" w:hAnsi="Arial" w:cs="Arial"/>
          <w:color w:val="000000"/>
          <w:sz w:val="24"/>
          <w:szCs w:val="24"/>
        </w:rPr>
        <w:t xml:space="preserve"> </w:t>
      </w:r>
      <w:hyperlink r:id="rId11" w:history="1">
        <w:r w:rsidR="001B09DB" w:rsidRPr="00426D81">
          <w:rPr>
            <w:rStyle w:val="Hyperlink"/>
            <w:rFonts w:ascii="Arial" w:hAnsi="Arial" w:cs="Arial"/>
            <w:sz w:val="24"/>
            <w:szCs w:val="24"/>
          </w:rPr>
          <w:t>This may affect 3% of the academic staff who have registered as disabled, or the 24% of staff who have declared as having caring responsibilities</w:t>
        </w:r>
      </w:hyperlink>
      <w:r w:rsidR="001B09DB" w:rsidRPr="00FF0352">
        <w:rPr>
          <w:rFonts w:ascii="Arial" w:hAnsi="Arial" w:cs="Arial"/>
          <w:color w:val="000000"/>
          <w:sz w:val="24"/>
          <w:szCs w:val="24"/>
        </w:rPr>
        <w:t xml:space="preserve"> (and </w:t>
      </w:r>
      <w:r w:rsidR="003C0D85" w:rsidRPr="00FF0352">
        <w:rPr>
          <w:rFonts w:ascii="Arial" w:hAnsi="Arial" w:cs="Arial"/>
          <w:color w:val="000000"/>
          <w:sz w:val="24"/>
          <w:szCs w:val="24"/>
        </w:rPr>
        <w:t>may be more likely to</w:t>
      </w:r>
      <w:r w:rsidR="001B09DB" w:rsidRPr="00FF0352">
        <w:rPr>
          <w:rFonts w:ascii="Arial" w:hAnsi="Arial" w:cs="Arial"/>
          <w:color w:val="000000"/>
          <w:sz w:val="24"/>
          <w:szCs w:val="24"/>
        </w:rPr>
        <w:t xml:space="preserve"> work part-time)</w:t>
      </w:r>
      <w:r w:rsidR="00002004" w:rsidRPr="00FF0352">
        <w:rPr>
          <w:rFonts w:ascii="Arial" w:hAnsi="Arial" w:cs="Arial"/>
          <w:color w:val="000000"/>
          <w:sz w:val="24"/>
          <w:szCs w:val="24"/>
        </w:rPr>
        <w:t>.</w:t>
      </w:r>
      <w:r w:rsidR="001B09DB" w:rsidRPr="00FF0352">
        <w:rPr>
          <w:rFonts w:ascii="Arial" w:hAnsi="Arial" w:cs="Arial"/>
          <w:color w:val="000000"/>
          <w:sz w:val="24"/>
          <w:szCs w:val="24"/>
        </w:rPr>
        <w:t xml:space="preserve"> </w:t>
      </w:r>
    </w:p>
    <w:p w14:paraId="65F40C49" w14:textId="32E1D3ED" w:rsidR="00F93C93" w:rsidRPr="00FF0352" w:rsidRDefault="00F93C93" w:rsidP="00FF0352">
      <w:pPr>
        <w:pStyle w:val="NoSpacing"/>
        <w:spacing w:line="360" w:lineRule="auto"/>
        <w:ind w:left="360"/>
        <w:rPr>
          <w:rFonts w:ascii="Arial" w:hAnsi="Arial" w:cs="Arial"/>
          <w:sz w:val="24"/>
          <w:szCs w:val="24"/>
        </w:rPr>
      </w:pPr>
    </w:p>
    <w:p w14:paraId="57CE2197" w14:textId="77777777" w:rsidR="00716367" w:rsidRPr="00FF0352" w:rsidRDefault="00716367" w:rsidP="00FF0352">
      <w:pPr>
        <w:pStyle w:val="NoSpacing"/>
        <w:spacing w:line="360" w:lineRule="auto"/>
        <w:rPr>
          <w:rFonts w:ascii="Arial" w:hAnsi="Arial" w:cs="Arial"/>
          <w:sz w:val="24"/>
          <w:szCs w:val="24"/>
        </w:rPr>
      </w:pPr>
    </w:p>
    <w:p w14:paraId="590AAA08" w14:textId="77777777" w:rsidR="000B3484" w:rsidRPr="00984FD4" w:rsidRDefault="00011976" w:rsidP="00FF0352">
      <w:pPr>
        <w:pStyle w:val="Heading3"/>
        <w:spacing w:line="360" w:lineRule="auto"/>
        <w:rPr>
          <w:rFonts w:ascii="Arial" w:hAnsi="Arial" w:cs="Arial"/>
          <w:b/>
          <w:bCs/>
          <w:color w:val="auto"/>
          <w:sz w:val="28"/>
          <w:szCs w:val="28"/>
        </w:rPr>
      </w:pPr>
      <w:r w:rsidRPr="00984FD4">
        <w:rPr>
          <w:rFonts w:ascii="Arial" w:hAnsi="Arial" w:cs="Arial"/>
          <w:b/>
          <w:bCs/>
          <w:color w:val="auto"/>
          <w:sz w:val="28"/>
          <w:szCs w:val="28"/>
        </w:rPr>
        <w:t>Section 5</w:t>
      </w:r>
      <w:r w:rsidR="000B3484" w:rsidRPr="00984FD4">
        <w:rPr>
          <w:rFonts w:ascii="Arial" w:hAnsi="Arial" w:cs="Arial"/>
          <w:b/>
          <w:bCs/>
          <w:color w:val="auto"/>
          <w:sz w:val="28"/>
          <w:szCs w:val="28"/>
        </w:rPr>
        <w:t>: Assessing the impact</w:t>
      </w:r>
    </w:p>
    <w:p w14:paraId="0929E9CC" w14:textId="77777777" w:rsidR="00770097" w:rsidRPr="00FF0352" w:rsidRDefault="00770097" w:rsidP="00FF0352">
      <w:pPr>
        <w:pStyle w:val="NoSpacing"/>
        <w:spacing w:line="360" w:lineRule="auto"/>
        <w:jc w:val="both"/>
        <w:rPr>
          <w:rFonts w:ascii="Arial" w:hAnsi="Arial" w:cs="Arial"/>
          <w:b/>
          <w:sz w:val="24"/>
          <w:szCs w:val="24"/>
        </w:rPr>
      </w:pPr>
    </w:p>
    <w:p w14:paraId="27FAF860" w14:textId="77B274F9" w:rsidR="000B3484" w:rsidRPr="00FF0352" w:rsidRDefault="008D17E0" w:rsidP="00FF0352">
      <w:pPr>
        <w:pStyle w:val="NoSpacing"/>
        <w:spacing w:line="360" w:lineRule="auto"/>
        <w:jc w:val="both"/>
        <w:rPr>
          <w:rFonts w:ascii="Arial" w:hAnsi="Arial" w:cs="Arial"/>
          <w:sz w:val="24"/>
          <w:szCs w:val="24"/>
        </w:rPr>
      </w:pPr>
      <w:r w:rsidRPr="00FF0352">
        <w:rPr>
          <w:rFonts w:ascii="Arial" w:hAnsi="Arial" w:cs="Arial"/>
          <w:b/>
          <w:sz w:val="24"/>
          <w:szCs w:val="24"/>
        </w:rPr>
        <w:t xml:space="preserve">Using examples from the evidence you have collected </w:t>
      </w:r>
      <w:r w:rsidR="000B3484" w:rsidRPr="00FF0352">
        <w:rPr>
          <w:rFonts w:ascii="Arial" w:hAnsi="Arial" w:cs="Arial"/>
          <w:b/>
          <w:sz w:val="24"/>
          <w:szCs w:val="24"/>
        </w:rPr>
        <w:t xml:space="preserve">and using the list below for reference, </w:t>
      </w:r>
      <w:r w:rsidR="007B6000" w:rsidRPr="00FF0352">
        <w:rPr>
          <w:rFonts w:ascii="Arial" w:hAnsi="Arial" w:cs="Arial"/>
          <w:b/>
          <w:sz w:val="24"/>
          <w:szCs w:val="24"/>
        </w:rPr>
        <w:t xml:space="preserve">how might </w:t>
      </w:r>
      <w:r w:rsidRPr="00FF0352">
        <w:rPr>
          <w:rFonts w:ascii="Arial" w:hAnsi="Arial" w:cs="Arial"/>
          <w:b/>
          <w:sz w:val="24"/>
          <w:szCs w:val="24"/>
        </w:rPr>
        <w:t>different</w:t>
      </w:r>
      <w:r w:rsidR="007B6000" w:rsidRPr="00FF0352">
        <w:rPr>
          <w:rFonts w:ascii="Arial" w:hAnsi="Arial" w:cs="Arial"/>
          <w:b/>
          <w:sz w:val="24"/>
          <w:szCs w:val="24"/>
        </w:rPr>
        <w:t xml:space="preserve"> </w:t>
      </w:r>
      <w:r w:rsidR="000B3484" w:rsidRPr="00FF0352">
        <w:rPr>
          <w:rFonts w:ascii="Arial" w:hAnsi="Arial" w:cs="Arial"/>
          <w:b/>
          <w:sz w:val="24"/>
          <w:szCs w:val="24"/>
        </w:rPr>
        <w:t xml:space="preserve">equality groups </w:t>
      </w:r>
      <w:r w:rsidR="007B6000" w:rsidRPr="00FF0352">
        <w:rPr>
          <w:rFonts w:ascii="Arial" w:hAnsi="Arial" w:cs="Arial"/>
          <w:b/>
          <w:sz w:val="24"/>
          <w:szCs w:val="24"/>
        </w:rPr>
        <w:t>be affected by this policy</w:t>
      </w:r>
      <w:r w:rsidRPr="00FF0352">
        <w:rPr>
          <w:rFonts w:ascii="Arial" w:hAnsi="Arial" w:cs="Arial"/>
          <w:b/>
          <w:sz w:val="24"/>
          <w:szCs w:val="24"/>
        </w:rPr>
        <w:t>, procedure or practice? Where possible please describe</w:t>
      </w:r>
      <w:r w:rsidR="007B6000" w:rsidRPr="00FF0352">
        <w:rPr>
          <w:rFonts w:ascii="Arial" w:hAnsi="Arial" w:cs="Arial"/>
          <w:b/>
          <w:sz w:val="24"/>
          <w:szCs w:val="24"/>
        </w:rPr>
        <w:t xml:space="preserve"> the impact as </w:t>
      </w:r>
      <w:r w:rsidRPr="00FF0352">
        <w:rPr>
          <w:rFonts w:ascii="Arial" w:hAnsi="Arial" w:cs="Arial"/>
          <w:b/>
          <w:sz w:val="24"/>
          <w:szCs w:val="24"/>
        </w:rPr>
        <w:t>‘</w:t>
      </w:r>
      <w:r w:rsidR="007B6000" w:rsidRPr="00FF0352">
        <w:rPr>
          <w:rFonts w:ascii="Arial" w:hAnsi="Arial" w:cs="Arial"/>
          <w:b/>
          <w:sz w:val="24"/>
          <w:szCs w:val="24"/>
        </w:rPr>
        <w:t>positive</w:t>
      </w:r>
      <w:r w:rsidRPr="00FF0352">
        <w:rPr>
          <w:rFonts w:ascii="Arial" w:hAnsi="Arial" w:cs="Arial"/>
          <w:b/>
          <w:sz w:val="24"/>
          <w:szCs w:val="24"/>
        </w:rPr>
        <w:t>’</w:t>
      </w:r>
      <w:r w:rsidR="007B6000" w:rsidRPr="00FF0352">
        <w:rPr>
          <w:rFonts w:ascii="Arial" w:hAnsi="Arial" w:cs="Arial"/>
          <w:b/>
          <w:sz w:val="24"/>
          <w:szCs w:val="24"/>
        </w:rPr>
        <w:t xml:space="preserve">, </w:t>
      </w:r>
      <w:r w:rsidRPr="00FF0352">
        <w:rPr>
          <w:rFonts w:ascii="Arial" w:hAnsi="Arial" w:cs="Arial"/>
          <w:b/>
          <w:sz w:val="24"/>
          <w:szCs w:val="24"/>
        </w:rPr>
        <w:t>‘</w:t>
      </w:r>
      <w:r w:rsidR="007B6000" w:rsidRPr="00FF0352">
        <w:rPr>
          <w:rFonts w:ascii="Arial" w:hAnsi="Arial" w:cs="Arial"/>
          <w:b/>
          <w:sz w:val="24"/>
          <w:szCs w:val="24"/>
        </w:rPr>
        <w:t>negative</w:t>
      </w:r>
      <w:r w:rsidRPr="00FF0352">
        <w:rPr>
          <w:rFonts w:ascii="Arial" w:hAnsi="Arial" w:cs="Arial"/>
          <w:b/>
          <w:sz w:val="24"/>
          <w:szCs w:val="24"/>
        </w:rPr>
        <w:t>’</w:t>
      </w:r>
      <w:r w:rsidR="007B6000" w:rsidRPr="00FF0352">
        <w:rPr>
          <w:rFonts w:ascii="Arial" w:hAnsi="Arial" w:cs="Arial"/>
          <w:b/>
          <w:sz w:val="24"/>
          <w:szCs w:val="24"/>
        </w:rPr>
        <w:t xml:space="preserve"> or </w:t>
      </w:r>
      <w:r w:rsidRPr="00FF0352">
        <w:rPr>
          <w:rFonts w:ascii="Arial" w:hAnsi="Arial" w:cs="Arial"/>
          <w:b/>
          <w:sz w:val="24"/>
          <w:szCs w:val="24"/>
        </w:rPr>
        <w:t>‘</w:t>
      </w:r>
      <w:r w:rsidR="007B6000" w:rsidRPr="00FF0352">
        <w:rPr>
          <w:rFonts w:ascii="Arial" w:hAnsi="Arial" w:cs="Arial"/>
          <w:b/>
          <w:sz w:val="24"/>
          <w:szCs w:val="24"/>
        </w:rPr>
        <w:t>neutral</w:t>
      </w:r>
      <w:r w:rsidRPr="00FF0352">
        <w:rPr>
          <w:rFonts w:ascii="Arial" w:hAnsi="Arial" w:cs="Arial"/>
          <w:b/>
          <w:sz w:val="24"/>
          <w:szCs w:val="24"/>
        </w:rPr>
        <w:t>’</w:t>
      </w:r>
      <w:r w:rsidR="007B6000" w:rsidRPr="00FF0352">
        <w:rPr>
          <w:rFonts w:ascii="Arial" w:hAnsi="Arial" w:cs="Arial"/>
          <w:b/>
          <w:sz w:val="24"/>
          <w:szCs w:val="24"/>
        </w:rPr>
        <w:t>.</w:t>
      </w:r>
    </w:p>
    <w:p w14:paraId="3EBA3752" w14:textId="77777777" w:rsidR="00970C9B" w:rsidRPr="00FF0352" w:rsidRDefault="00970C9B" w:rsidP="00FF0352">
      <w:pPr>
        <w:pStyle w:val="NoSpacing"/>
        <w:spacing w:line="360" w:lineRule="auto"/>
        <w:jc w:val="both"/>
        <w:rPr>
          <w:rFonts w:ascii="Arial" w:hAnsi="Arial" w:cs="Arial"/>
          <w:b/>
          <w:sz w:val="24"/>
          <w:szCs w:val="24"/>
        </w:rPr>
      </w:pPr>
    </w:p>
    <w:p w14:paraId="77CC9AA3" w14:textId="77777777" w:rsidR="00356A4F" w:rsidRDefault="00356A4F" w:rsidP="00FF0352">
      <w:pPr>
        <w:pStyle w:val="NoSpacing"/>
        <w:spacing w:line="360" w:lineRule="auto"/>
        <w:rPr>
          <w:rFonts w:ascii="Arial" w:hAnsi="Arial" w:cs="Arial"/>
          <w:b/>
          <w:sz w:val="24"/>
          <w:szCs w:val="24"/>
        </w:rPr>
      </w:pPr>
    </w:p>
    <w:p w14:paraId="05BF45B6" w14:textId="77777777" w:rsidR="00356A4F" w:rsidRDefault="00356A4F" w:rsidP="00FF0352">
      <w:pPr>
        <w:pStyle w:val="NoSpacing"/>
        <w:spacing w:line="360" w:lineRule="auto"/>
        <w:rPr>
          <w:rFonts w:ascii="Arial" w:hAnsi="Arial" w:cs="Arial"/>
          <w:b/>
          <w:sz w:val="24"/>
          <w:szCs w:val="24"/>
        </w:rPr>
      </w:pPr>
    </w:p>
    <w:p w14:paraId="2F8D9688" w14:textId="7F554830"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Age</w:t>
      </w:r>
      <w:r w:rsidR="000F5189" w:rsidRPr="00FF0352">
        <w:rPr>
          <w:rFonts w:ascii="Arial" w:hAnsi="Arial" w:cs="Arial"/>
          <w:b/>
          <w:sz w:val="24"/>
          <w:szCs w:val="24"/>
        </w:rPr>
        <w:tab/>
      </w:r>
      <w:r w:rsidR="000F5189" w:rsidRPr="00FF0352">
        <w:rPr>
          <w:rFonts w:ascii="Arial" w:hAnsi="Arial" w:cs="Arial"/>
          <w:b/>
          <w:sz w:val="24"/>
          <w:szCs w:val="24"/>
        </w:rPr>
        <w:tab/>
      </w:r>
      <w:r w:rsidR="000F5189" w:rsidRPr="00FF0352">
        <w:rPr>
          <w:rFonts w:ascii="Arial" w:hAnsi="Arial" w:cs="Arial"/>
          <w:b/>
          <w:sz w:val="24"/>
          <w:szCs w:val="24"/>
        </w:rPr>
        <w:tab/>
      </w:r>
      <w:r w:rsidR="000F5189" w:rsidRPr="00FF0352">
        <w:rPr>
          <w:rFonts w:ascii="Arial" w:hAnsi="Arial" w:cs="Arial"/>
          <w:b/>
          <w:sz w:val="24"/>
          <w:szCs w:val="24"/>
        </w:rPr>
        <w:tab/>
      </w:r>
      <w:r w:rsidR="000F5189" w:rsidRPr="00FF0352">
        <w:rPr>
          <w:rFonts w:ascii="Arial" w:hAnsi="Arial" w:cs="Arial"/>
          <w:b/>
          <w:sz w:val="24"/>
          <w:szCs w:val="24"/>
        </w:rPr>
        <w:tab/>
      </w:r>
    </w:p>
    <w:p w14:paraId="3DA58D60" w14:textId="43C4040F" w:rsidR="00295403" w:rsidRPr="00FF0352" w:rsidRDefault="00CD2BF2" w:rsidP="00FF0352">
      <w:pPr>
        <w:pStyle w:val="NoSpacing"/>
        <w:spacing w:line="360" w:lineRule="auto"/>
        <w:rPr>
          <w:rFonts w:ascii="Arial" w:hAnsi="Arial" w:cs="Arial"/>
          <w:bCs/>
          <w:i/>
          <w:iCs/>
          <w:sz w:val="24"/>
          <w:szCs w:val="24"/>
        </w:rPr>
      </w:pPr>
      <w:r w:rsidRPr="00FF0352">
        <w:rPr>
          <w:rFonts w:ascii="Arial" w:hAnsi="Arial" w:cs="Arial"/>
          <w:bCs/>
          <w:i/>
          <w:iCs/>
          <w:sz w:val="24"/>
          <w:szCs w:val="24"/>
        </w:rPr>
        <w:t xml:space="preserve">Staff and students - </w:t>
      </w:r>
      <w:r w:rsidR="00295403" w:rsidRPr="00FF0352">
        <w:rPr>
          <w:rFonts w:ascii="Arial" w:hAnsi="Arial" w:cs="Arial"/>
          <w:bCs/>
          <w:i/>
          <w:iCs/>
          <w:sz w:val="24"/>
          <w:szCs w:val="24"/>
        </w:rPr>
        <w:t>Potentially negative</w:t>
      </w:r>
    </w:p>
    <w:p w14:paraId="5168C665" w14:textId="37F59458" w:rsidR="00295403" w:rsidRPr="00FF0352" w:rsidRDefault="006A2238" w:rsidP="00FF0352">
      <w:pPr>
        <w:pStyle w:val="NoSpacing"/>
        <w:numPr>
          <w:ilvl w:val="0"/>
          <w:numId w:val="2"/>
        </w:numPr>
        <w:spacing w:line="360" w:lineRule="auto"/>
        <w:rPr>
          <w:rFonts w:ascii="Arial" w:hAnsi="Arial" w:cs="Arial"/>
          <w:bCs/>
          <w:sz w:val="24"/>
          <w:szCs w:val="24"/>
        </w:rPr>
      </w:pPr>
      <w:r w:rsidRPr="00FF0352">
        <w:rPr>
          <w:rFonts w:ascii="Arial" w:hAnsi="Arial" w:cs="Arial"/>
          <w:bCs/>
          <w:sz w:val="24"/>
          <w:szCs w:val="24"/>
        </w:rPr>
        <w:t>Some m</w:t>
      </w:r>
      <w:r w:rsidR="00295403" w:rsidRPr="00FF0352">
        <w:rPr>
          <w:rFonts w:ascii="Arial" w:hAnsi="Arial" w:cs="Arial"/>
          <w:bCs/>
          <w:sz w:val="24"/>
          <w:szCs w:val="24"/>
        </w:rPr>
        <w:t xml:space="preserve">ature students may not be as technically adept as younger students, so may initially require extra support to access and become confident with using </w:t>
      </w:r>
      <w:r w:rsidR="00295403" w:rsidRPr="00FF0352">
        <w:rPr>
          <w:rFonts w:ascii="Arial" w:hAnsi="Arial" w:cs="Arial"/>
          <w:bCs/>
          <w:sz w:val="24"/>
          <w:szCs w:val="24"/>
        </w:rPr>
        <w:lastRenderedPageBreak/>
        <w:t xml:space="preserve">recordings. </w:t>
      </w:r>
      <w:r w:rsidR="005717F3" w:rsidRPr="00FF0352">
        <w:rPr>
          <w:rFonts w:ascii="Arial" w:hAnsi="Arial" w:cs="Arial"/>
          <w:bCs/>
          <w:sz w:val="24"/>
          <w:szCs w:val="24"/>
        </w:rPr>
        <w:t xml:space="preserve">Support for all students on the use of lecture recordings is available via </w:t>
      </w:r>
      <w:proofErr w:type="spellStart"/>
      <w:r w:rsidR="005717F3" w:rsidRPr="00FF0352">
        <w:rPr>
          <w:rFonts w:ascii="Arial" w:hAnsi="Arial" w:cs="Arial"/>
          <w:bCs/>
          <w:sz w:val="24"/>
          <w:szCs w:val="24"/>
        </w:rPr>
        <w:t>Skills@Library</w:t>
      </w:r>
      <w:proofErr w:type="spellEnd"/>
      <w:r w:rsidR="005717F3" w:rsidRPr="00FF0352">
        <w:rPr>
          <w:rFonts w:ascii="Arial" w:hAnsi="Arial" w:cs="Arial"/>
          <w:bCs/>
          <w:sz w:val="24"/>
          <w:szCs w:val="24"/>
        </w:rPr>
        <w:t xml:space="preserve">. </w:t>
      </w:r>
    </w:p>
    <w:p w14:paraId="50BE4ED5" w14:textId="6EFF3EB7" w:rsidR="005717F3" w:rsidRPr="00180AB8" w:rsidRDefault="00F93C93" w:rsidP="00FF0352">
      <w:pPr>
        <w:pStyle w:val="NoSpacing"/>
        <w:numPr>
          <w:ilvl w:val="0"/>
          <w:numId w:val="2"/>
        </w:numPr>
        <w:spacing w:line="360" w:lineRule="auto"/>
        <w:rPr>
          <w:rFonts w:ascii="Arial" w:hAnsi="Arial" w:cs="Arial"/>
          <w:bCs/>
          <w:sz w:val="24"/>
          <w:szCs w:val="24"/>
        </w:rPr>
      </w:pPr>
      <w:r w:rsidRPr="00FF0352">
        <w:rPr>
          <w:rFonts w:ascii="Arial" w:hAnsi="Arial" w:cs="Arial"/>
          <w:bCs/>
          <w:sz w:val="24"/>
          <w:szCs w:val="24"/>
        </w:rPr>
        <w:t xml:space="preserve">Older staff may find learning new technologies more challenging. Professional </w:t>
      </w:r>
      <w:r w:rsidRPr="00180AB8">
        <w:rPr>
          <w:rFonts w:ascii="Arial" w:hAnsi="Arial" w:cs="Arial"/>
          <w:bCs/>
          <w:sz w:val="24"/>
          <w:szCs w:val="24"/>
        </w:rPr>
        <w:t xml:space="preserve">development is available for all staff to support use of the digital education systems </w:t>
      </w:r>
      <w:r w:rsidR="00CD2BF2" w:rsidRPr="00180AB8">
        <w:rPr>
          <w:rFonts w:ascii="Arial" w:hAnsi="Arial" w:cs="Arial"/>
          <w:bCs/>
          <w:sz w:val="24"/>
          <w:szCs w:val="24"/>
        </w:rPr>
        <w:t>at</w:t>
      </w:r>
      <w:r w:rsidRPr="00180AB8">
        <w:rPr>
          <w:rFonts w:ascii="Arial" w:hAnsi="Arial" w:cs="Arial"/>
          <w:bCs/>
          <w:sz w:val="24"/>
          <w:szCs w:val="24"/>
        </w:rPr>
        <w:t xml:space="preserve"> the University.</w:t>
      </w:r>
    </w:p>
    <w:p w14:paraId="18611732" w14:textId="77777777" w:rsidR="00F93C93" w:rsidRPr="00180AB8" w:rsidRDefault="00F93C93" w:rsidP="00FF0352">
      <w:pPr>
        <w:pStyle w:val="NoSpacing"/>
        <w:spacing w:line="360" w:lineRule="auto"/>
        <w:rPr>
          <w:rFonts w:ascii="Arial" w:hAnsi="Arial" w:cs="Arial"/>
          <w:bCs/>
          <w:sz w:val="24"/>
          <w:szCs w:val="24"/>
        </w:rPr>
      </w:pPr>
    </w:p>
    <w:p w14:paraId="65D4A5D6" w14:textId="77777777" w:rsidR="000B3484" w:rsidRPr="00180AB8" w:rsidRDefault="000B3484" w:rsidP="00180AB8">
      <w:pPr>
        <w:pStyle w:val="NoSpacing"/>
        <w:spacing w:line="360" w:lineRule="auto"/>
        <w:rPr>
          <w:rFonts w:ascii="Arial" w:hAnsi="Arial" w:cs="Arial"/>
          <w:b/>
          <w:sz w:val="24"/>
          <w:szCs w:val="24"/>
        </w:rPr>
      </w:pPr>
      <w:r w:rsidRPr="00180AB8">
        <w:rPr>
          <w:rFonts w:ascii="Arial" w:hAnsi="Arial" w:cs="Arial"/>
          <w:b/>
          <w:sz w:val="24"/>
          <w:szCs w:val="24"/>
        </w:rPr>
        <w:t>Disability</w:t>
      </w:r>
    </w:p>
    <w:p w14:paraId="6A396921" w14:textId="40603DE6" w:rsidR="000F5189" w:rsidRPr="00180AB8" w:rsidRDefault="00F93C93" w:rsidP="00180AB8">
      <w:pPr>
        <w:pStyle w:val="NoSpacing"/>
        <w:spacing w:line="360" w:lineRule="auto"/>
        <w:rPr>
          <w:rFonts w:ascii="Arial" w:hAnsi="Arial" w:cs="Arial"/>
          <w:bCs/>
          <w:i/>
          <w:iCs/>
          <w:sz w:val="24"/>
          <w:szCs w:val="24"/>
        </w:rPr>
      </w:pPr>
      <w:r w:rsidRPr="00180AB8">
        <w:rPr>
          <w:rFonts w:ascii="Arial" w:hAnsi="Arial" w:cs="Arial"/>
          <w:bCs/>
          <w:i/>
          <w:iCs/>
          <w:sz w:val="24"/>
          <w:szCs w:val="24"/>
        </w:rPr>
        <w:t xml:space="preserve">Students - </w:t>
      </w:r>
      <w:r w:rsidR="000F5189" w:rsidRPr="00180AB8">
        <w:rPr>
          <w:rFonts w:ascii="Arial" w:hAnsi="Arial" w:cs="Arial"/>
          <w:bCs/>
          <w:i/>
          <w:iCs/>
          <w:sz w:val="24"/>
          <w:szCs w:val="24"/>
        </w:rPr>
        <w:t>Positive</w:t>
      </w:r>
      <w:r w:rsidR="008001A7" w:rsidRPr="00180AB8">
        <w:rPr>
          <w:rFonts w:ascii="Arial" w:hAnsi="Arial" w:cs="Arial"/>
          <w:bCs/>
          <w:i/>
          <w:iCs/>
          <w:sz w:val="24"/>
          <w:szCs w:val="24"/>
        </w:rPr>
        <w:t xml:space="preserve"> </w:t>
      </w:r>
    </w:p>
    <w:p w14:paraId="77D50736" w14:textId="2E48C7B7" w:rsidR="00F93C93" w:rsidRPr="00FF0352" w:rsidRDefault="008001A7" w:rsidP="00180AB8">
      <w:pPr>
        <w:pStyle w:val="NoSpacing"/>
        <w:numPr>
          <w:ilvl w:val="0"/>
          <w:numId w:val="13"/>
        </w:numPr>
        <w:spacing w:line="360" w:lineRule="auto"/>
        <w:rPr>
          <w:rStyle w:val="Hyperlink"/>
          <w:rFonts w:ascii="Arial" w:hAnsi="Arial" w:cs="Arial"/>
          <w:bCs/>
          <w:sz w:val="24"/>
          <w:szCs w:val="24"/>
        </w:rPr>
      </w:pPr>
      <w:r w:rsidRPr="00180AB8">
        <w:rPr>
          <w:rFonts w:ascii="Arial" w:hAnsi="Arial" w:cs="Arial"/>
          <w:bCs/>
          <w:sz w:val="24"/>
          <w:szCs w:val="24"/>
        </w:rPr>
        <w:t>Recordings can be invaluable to those students with disabilities</w:t>
      </w:r>
      <w:r w:rsidR="006A2238" w:rsidRPr="00180AB8">
        <w:rPr>
          <w:rFonts w:ascii="Arial" w:hAnsi="Arial" w:cs="Arial"/>
          <w:bCs/>
          <w:sz w:val="24"/>
          <w:szCs w:val="24"/>
        </w:rPr>
        <w:t xml:space="preserve"> (</w:t>
      </w:r>
      <w:proofErr w:type="spellStart"/>
      <w:r w:rsidR="006A2238" w:rsidRPr="00180AB8">
        <w:rPr>
          <w:rFonts w:ascii="Arial" w:hAnsi="Arial" w:cs="Arial"/>
          <w:bCs/>
          <w:sz w:val="24"/>
          <w:szCs w:val="24"/>
        </w:rPr>
        <w:t>eg</w:t>
      </w:r>
      <w:proofErr w:type="spellEnd"/>
      <w:r w:rsidR="00002004" w:rsidRPr="00180AB8">
        <w:rPr>
          <w:rFonts w:ascii="Arial" w:hAnsi="Arial" w:cs="Arial"/>
          <w:bCs/>
          <w:sz w:val="24"/>
          <w:szCs w:val="24"/>
        </w:rPr>
        <w:t>,</w:t>
      </w:r>
      <w:r w:rsidR="006A2238" w:rsidRPr="00180AB8">
        <w:rPr>
          <w:rFonts w:ascii="Arial" w:hAnsi="Arial" w:cs="Arial"/>
          <w:bCs/>
          <w:sz w:val="24"/>
          <w:szCs w:val="24"/>
        </w:rPr>
        <w:t xml:space="preserve"> learning or processing difficulties, visual impairments, hearing impairments, physical disabilities)</w:t>
      </w:r>
      <w:r w:rsidRPr="00180AB8">
        <w:rPr>
          <w:rFonts w:ascii="Arial" w:hAnsi="Arial" w:cs="Arial"/>
          <w:bCs/>
          <w:sz w:val="24"/>
          <w:szCs w:val="24"/>
        </w:rPr>
        <w:t xml:space="preserve">, allowing them to fully benefit from the recorded educational activity.  Recordings support the Inclusive </w:t>
      </w:r>
      <w:hyperlink r:id="rId12" w:history="1">
        <w:r w:rsidRPr="00426D81">
          <w:rPr>
            <w:rStyle w:val="Hyperlink"/>
            <w:rFonts w:ascii="Arial" w:hAnsi="Arial" w:cs="Arial"/>
            <w:bCs/>
            <w:sz w:val="24"/>
            <w:szCs w:val="24"/>
          </w:rPr>
          <w:t>Teach</w:t>
        </w:r>
        <w:r w:rsidR="005717F3" w:rsidRPr="00426D81">
          <w:rPr>
            <w:rStyle w:val="Hyperlink"/>
            <w:rFonts w:ascii="Arial" w:hAnsi="Arial" w:cs="Arial"/>
            <w:bCs/>
            <w:sz w:val="24"/>
            <w:szCs w:val="24"/>
          </w:rPr>
          <w:t>ing</w:t>
        </w:r>
        <w:r w:rsidRPr="00426D81">
          <w:rPr>
            <w:rStyle w:val="Hyperlink"/>
            <w:rFonts w:ascii="Arial" w:hAnsi="Arial" w:cs="Arial"/>
            <w:bCs/>
            <w:sz w:val="24"/>
            <w:szCs w:val="24"/>
          </w:rPr>
          <w:t xml:space="preserve"> Practice baselines</w:t>
        </w:r>
      </w:hyperlink>
      <w:r w:rsidR="00426D81">
        <w:rPr>
          <w:rFonts w:ascii="Arial" w:hAnsi="Arial" w:cs="Arial"/>
          <w:bCs/>
          <w:sz w:val="24"/>
          <w:szCs w:val="24"/>
        </w:rPr>
        <w:t>.</w:t>
      </w:r>
    </w:p>
    <w:p w14:paraId="1444EBA5" w14:textId="77777777" w:rsidR="00CD2BF2" w:rsidRPr="00FF0352" w:rsidRDefault="00CD2BF2" w:rsidP="00FF0352">
      <w:pPr>
        <w:pStyle w:val="NoSpacing"/>
        <w:spacing w:line="360" w:lineRule="auto"/>
        <w:rPr>
          <w:rStyle w:val="Hyperlink"/>
          <w:rFonts w:ascii="Arial" w:hAnsi="Arial" w:cs="Arial"/>
          <w:bCs/>
          <w:i/>
          <w:iCs/>
          <w:color w:val="000000" w:themeColor="text1"/>
          <w:sz w:val="24"/>
          <w:szCs w:val="24"/>
          <w:u w:val="none"/>
        </w:rPr>
      </w:pPr>
    </w:p>
    <w:p w14:paraId="1EA5F273" w14:textId="51DC8771" w:rsidR="00F93C93" w:rsidRPr="00FF0352" w:rsidRDefault="00F93C93" w:rsidP="00FF0352">
      <w:pPr>
        <w:pStyle w:val="NoSpacing"/>
        <w:spacing w:line="360" w:lineRule="auto"/>
        <w:rPr>
          <w:rStyle w:val="Hyperlink"/>
          <w:rFonts w:ascii="Arial" w:hAnsi="Arial" w:cs="Arial"/>
          <w:bCs/>
          <w:i/>
          <w:iCs/>
          <w:color w:val="000000" w:themeColor="text1"/>
          <w:sz w:val="24"/>
          <w:szCs w:val="24"/>
          <w:u w:val="none"/>
        </w:rPr>
      </w:pPr>
      <w:r w:rsidRPr="00FF0352">
        <w:rPr>
          <w:rStyle w:val="Hyperlink"/>
          <w:rFonts w:ascii="Arial" w:hAnsi="Arial" w:cs="Arial"/>
          <w:bCs/>
          <w:i/>
          <w:iCs/>
          <w:color w:val="000000" w:themeColor="text1"/>
          <w:sz w:val="24"/>
          <w:szCs w:val="24"/>
          <w:u w:val="none"/>
        </w:rPr>
        <w:t>Staff – Potentially negative</w:t>
      </w:r>
    </w:p>
    <w:p w14:paraId="4744BC77" w14:textId="0C2AFF9D" w:rsidR="00F93C93" w:rsidRPr="00FF0352" w:rsidRDefault="00F93C93" w:rsidP="00BD1445">
      <w:pPr>
        <w:pStyle w:val="NoSpacing"/>
        <w:numPr>
          <w:ilvl w:val="0"/>
          <w:numId w:val="23"/>
        </w:numPr>
        <w:spacing w:line="360" w:lineRule="auto"/>
        <w:ind w:left="284"/>
        <w:rPr>
          <w:rStyle w:val="Hyperlink"/>
          <w:rFonts w:ascii="Arial" w:hAnsi="Arial" w:cs="Arial"/>
          <w:bCs/>
          <w:color w:val="000000" w:themeColor="text1"/>
          <w:sz w:val="24"/>
          <w:szCs w:val="24"/>
          <w:u w:val="none"/>
        </w:rPr>
      </w:pPr>
      <w:r w:rsidRPr="00FF0352">
        <w:rPr>
          <w:rStyle w:val="Hyperlink"/>
          <w:rFonts w:ascii="Arial" w:hAnsi="Arial" w:cs="Arial"/>
          <w:bCs/>
          <w:color w:val="000000" w:themeColor="text1"/>
          <w:sz w:val="24"/>
          <w:szCs w:val="24"/>
          <w:u w:val="none"/>
        </w:rPr>
        <w:t xml:space="preserve">Staff who use a wheelchair </w:t>
      </w:r>
      <w:r w:rsidR="006A2238" w:rsidRPr="00FF0352">
        <w:rPr>
          <w:rStyle w:val="Hyperlink"/>
          <w:rFonts w:ascii="Arial" w:hAnsi="Arial" w:cs="Arial"/>
          <w:bCs/>
          <w:color w:val="000000" w:themeColor="text1"/>
          <w:sz w:val="24"/>
          <w:szCs w:val="24"/>
          <w:u w:val="none"/>
        </w:rPr>
        <w:t>or who have difficulty physically pressing the button (</w:t>
      </w:r>
      <w:proofErr w:type="spellStart"/>
      <w:r w:rsidR="006A2238" w:rsidRPr="00FF0352">
        <w:rPr>
          <w:rStyle w:val="Hyperlink"/>
          <w:rFonts w:ascii="Arial" w:hAnsi="Arial" w:cs="Arial"/>
          <w:bCs/>
          <w:color w:val="000000" w:themeColor="text1"/>
          <w:sz w:val="24"/>
          <w:szCs w:val="24"/>
          <w:u w:val="none"/>
        </w:rPr>
        <w:t>eg</w:t>
      </w:r>
      <w:proofErr w:type="spellEnd"/>
      <w:r w:rsidR="00002004" w:rsidRPr="00FF0352">
        <w:rPr>
          <w:rStyle w:val="Hyperlink"/>
          <w:rFonts w:ascii="Arial" w:hAnsi="Arial" w:cs="Arial"/>
          <w:bCs/>
          <w:color w:val="000000" w:themeColor="text1"/>
          <w:sz w:val="24"/>
          <w:szCs w:val="24"/>
          <w:u w:val="none"/>
        </w:rPr>
        <w:t>,</w:t>
      </w:r>
      <w:r w:rsidR="006A2238" w:rsidRPr="00FF0352">
        <w:rPr>
          <w:rStyle w:val="Hyperlink"/>
          <w:rFonts w:ascii="Arial" w:hAnsi="Arial" w:cs="Arial"/>
          <w:bCs/>
          <w:color w:val="000000" w:themeColor="text1"/>
          <w:sz w:val="24"/>
          <w:szCs w:val="24"/>
          <w:u w:val="none"/>
        </w:rPr>
        <w:t xml:space="preserve"> individuals with arthritis) </w:t>
      </w:r>
      <w:r w:rsidRPr="00FF0352">
        <w:rPr>
          <w:rStyle w:val="Hyperlink"/>
          <w:rFonts w:ascii="Arial" w:hAnsi="Arial" w:cs="Arial"/>
          <w:bCs/>
          <w:color w:val="000000" w:themeColor="text1"/>
          <w:sz w:val="24"/>
          <w:szCs w:val="24"/>
          <w:u w:val="none"/>
        </w:rPr>
        <w:t xml:space="preserve">may have difficulty reaching the pause button on lecterns in teaching spaces to allow live editing of recordings using the Mediasite system. </w:t>
      </w:r>
      <w:r w:rsidR="006A2238" w:rsidRPr="00FF0352">
        <w:rPr>
          <w:rStyle w:val="Hyperlink"/>
          <w:rFonts w:ascii="Arial" w:hAnsi="Arial" w:cs="Arial"/>
          <w:bCs/>
          <w:color w:val="000000" w:themeColor="text1"/>
          <w:sz w:val="24"/>
          <w:szCs w:val="24"/>
          <w:u w:val="none"/>
        </w:rPr>
        <w:t xml:space="preserve">Staff </w:t>
      </w:r>
      <w:r w:rsidRPr="00FF0352">
        <w:rPr>
          <w:rStyle w:val="Hyperlink"/>
          <w:rFonts w:ascii="Arial" w:hAnsi="Arial" w:cs="Arial"/>
          <w:bCs/>
          <w:color w:val="000000" w:themeColor="text1"/>
          <w:sz w:val="24"/>
          <w:szCs w:val="24"/>
          <w:u w:val="none"/>
        </w:rPr>
        <w:t xml:space="preserve">Facilities Directorate are working to ensure that pause buttons on lecterns are easily accessible and reachable, and are working through a programme of replacement of all buttons. </w:t>
      </w:r>
    </w:p>
    <w:p w14:paraId="5824AEC3" w14:textId="69497179" w:rsidR="00F93C93" w:rsidRPr="00FF0352" w:rsidRDefault="00F93C93" w:rsidP="00BD1445">
      <w:pPr>
        <w:pStyle w:val="NoSpacing"/>
        <w:numPr>
          <w:ilvl w:val="0"/>
          <w:numId w:val="23"/>
        </w:numPr>
        <w:spacing w:line="360" w:lineRule="auto"/>
        <w:ind w:left="284"/>
        <w:rPr>
          <w:rStyle w:val="Hyperlink"/>
          <w:rFonts w:ascii="Arial" w:hAnsi="Arial" w:cs="Arial"/>
          <w:bCs/>
          <w:color w:val="000000" w:themeColor="text1"/>
          <w:sz w:val="24"/>
          <w:szCs w:val="24"/>
          <w:u w:val="none"/>
        </w:rPr>
      </w:pPr>
      <w:r w:rsidRPr="00FF0352">
        <w:rPr>
          <w:rStyle w:val="Hyperlink"/>
          <w:rFonts w:ascii="Arial" w:hAnsi="Arial" w:cs="Arial"/>
          <w:bCs/>
          <w:color w:val="000000" w:themeColor="text1"/>
          <w:sz w:val="24"/>
          <w:szCs w:val="24"/>
          <w:u w:val="none"/>
        </w:rPr>
        <w:t xml:space="preserve">Staff with visual impairment may have difficulty using </w:t>
      </w:r>
      <w:r w:rsidR="00476CC0" w:rsidRPr="00FF0352">
        <w:rPr>
          <w:rStyle w:val="Hyperlink"/>
          <w:rFonts w:ascii="Arial" w:hAnsi="Arial" w:cs="Arial"/>
          <w:bCs/>
          <w:color w:val="000000" w:themeColor="text1"/>
          <w:sz w:val="24"/>
          <w:szCs w:val="24"/>
          <w:u w:val="none"/>
        </w:rPr>
        <w:t>screen readers to navigate the U</w:t>
      </w:r>
      <w:r w:rsidRPr="00FF0352">
        <w:rPr>
          <w:rStyle w:val="Hyperlink"/>
          <w:rFonts w:ascii="Arial" w:hAnsi="Arial" w:cs="Arial"/>
          <w:bCs/>
          <w:color w:val="000000" w:themeColor="text1"/>
          <w:sz w:val="24"/>
          <w:szCs w:val="24"/>
          <w:u w:val="none"/>
        </w:rPr>
        <w:t>niversity’s digital education syst</w:t>
      </w:r>
      <w:r w:rsidR="00EC4E8E" w:rsidRPr="00FF0352">
        <w:rPr>
          <w:rStyle w:val="Hyperlink"/>
          <w:rFonts w:ascii="Arial" w:hAnsi="Arial" w:cs="Arial"/>
          <w:bCs/>
          <w:color w:val="000000" w:themeColor="text1"/>
          <w:sz w:val="24"/>
          <w:szCs w:val="24"/>
          <w:u w:val="none"/>
        </w:rPr>
        <w:t xml:space="preserve">ems. The University is working with all system vendors to ensure compliance with the EU Web Accessibility Legislation, and compliance with WCAG 2.1 AA standards. </w:t>
      </w:r>
    </w:p>
    <w:p w14:paraId="10EA3307" w14:textId="43BF33D8" w:rsidR="00EC4E8E" w:rsidRPr="00FF0352" w:rsidRDefault="00EC4E8E" w:rsidP="00BD1445">
      <w:pPr>
        <w:pStyle w:val="NoSpacing"/>
        <w:numPr>
          <w:ilvl w:val="0"/>
          <w:numId w:val="23"/>
        </w:numPr>
        <w:spacing w:line="360" w:lineRule="auto"/>
        <w:ind w:left="284"/>
        <w:rPr>
          <w:rStyle w:val="Hyperlink"/>
          <w:rFonts w:ascii="Arial" w:hAnsi="Arial" w:cs="Arial"/>
          <w:bCs/>
          <w:color w:val="000000" w:themeColor="text1"/>
          <w:sz w:val="24"/>
          <w:szCs w:val="24"/>
          <w:u w:val="none"/>
        </w:rPr>
      </w:pPr>
      <w:r w:rsidRPr="00FF0352">
        <w:rPr>
          <w:rStyle w:val="Hyperlink"/>
          <w:rFonts w:ascii="Arial" w:hAnsi="Arial" w:cs="Arial"/>
          <w:bCs/>
          <w:color w:val="000000" w:themeColor="text1"/>
          <w:sz w:val="24"/>
          <w:szCs w:val="24"/>
          <w:u w:val="none"/>
        </w:rPr>
        <w:t>Staff with speech impediments may find that automatic captions are consistently poor quality, and feel pressu</w:t>
      </w:r>
      <w:r w:rsidR="00476CC0" w:rsidRPr="00FF0352">
        <w:rPr>
          <w:rStyle w:val="Hyperlink"/>
          <w:rFonts w:ascii="Arial" w:hAnsi="Arial" w:cs="Arial"/>
          <w:bCs/>
          <w:color w:val="000000" w:themeColor="text1"/>
          <w:sz w:val="24"/>
          <w:szCs w:val="24"/>
          <w:u w:val="none"/>
        </w:rPr>
        <w:t>re to manually edit these. The U</w:t>
      </w:r>
      <w:r w:rsidRPr="00FF0352">
        <w:rPr>
          <w:rStyle w:val="Hyperlink"/>
          <w:rFonts w:ascii="Arial" w:hAnsi="Arial" w:cs="Arial"/>
          <w:bCs/>
          <w:color w:val="000000" w:themeColor="text1"/>
          <w:sz w:val="24"/>
          <w:szCs w:val="24"/>
          <w:u w:val="none"/>
        </w:rPr>
        <w:t xml:space="preserve">niversity is providing the ability to re-submit poor quality captions for human captioning (by a third party) to reduce the workload on staff. </w:t>
      </w:r>
    </w:p>
    <w:p w14:paraId="147813B5" w14:textId="7D99D7AB" w:rsidR="00EC4E8E" w:rsidRPr="006E79F3" w:rsidRDefault="00EC4E8E" w:rsidP="00BD1445">
      <w:pPr>
        <w:pStyle w:val="NoSpacing"/>
        <w:numPr>
          <w:ilvl w:val="0"/>
          <w:numId w:val="23"/>
        </w:numPr>
        <w:spacing w:line="360" w:lineRule="auto"/>
        <w:ind w:left="284"/>
        <w:rPr>
          <w:rStyle w:val="Hyperlink"/>
          <w:rFonts w:ascii="Arial" w:hAnsi="Arial" w:cs="Arial"/>
          <w:bCs/>
          <w:color w:val="auto"/>
          <w:sz w:val="24"/>
          <w:szCs w:val="24"/>
        </w:rPr>
      </w:pPr>
      <w:r w:rsidRPr="006E79F3">
        <w:rPr>
          <w:rStyle w:val="Hyperlink"/>
          <w:rFonts w:ascii="Arial" w:hAnsi="Arial" w:cs="Arial"/>
          <w:bCs/>
          <w:color w:val="auto"/>
          <w:sz w:val="24"/>
          <w:szCs w:val="24"/>
          <w:u w:val="none"/>
        </w:rPr>
        <w:t>Staff with</w:t>
      </w:r>
      <w:r w:rsidR="006A2238" w:rsidRPr="006E79F3">
        <w:rPr>
          <w:rStyle w:val="Hyperlink"/>
          <w:rFonts w:ascii="Arial" w:hAnsi="Arial" w:cs="Arial"/>
          <w:bCs/>
          <w:color w:val="auto"/>
          <w:sz w:val="24"/>
          <w:szCs w:val="24"/>
          <w:u w:val="none"/>
        </w:rPr>
        <w:t xml:space="preserve"> physical</w:t>
      </w:r>
      <w:r w:rsidRPr="006E79F3">
        <w:rPr>
          <w:rStyle w:val="Hyperlink"/>
          <w:rFonts w:ascii="Arial" w:hAnsi="Arial" w:cs="Arial"/>
          <w:bCs/>
          <w:color w:val="auto"/>
          <w:sz w:val="24"/>
          <w:szCs w:val="24"/>
          <w:u w:val="none"/>
        </w:rPr>
        <w:t xml:space="preserve"> disabilities may feel anxious about video recordings of educational activities. The University’s digital education systems allow for recordings to take place without video, and to only record screen and audio. </w:t>
      </w:r>
    </w:p>
    <w:p w14:paraId="11F3AFA3" w14:textId="3F63EADB" w:rsidR="006A2238" w:rsidRPr="00FF0352" w:rsidRDefault="006A2238" w:rsidP="00BD1445">
      <w:pPr>
        <w:pStyle w:val="NoSpacing"/>
        <w:numPr>
          <w:ilvl w:val="0"/>
          <w:numId w:val="23"/>
        </w:numPr>
        <w:spacing w:line="360" w:lineRule="auto"/>
        <w:ind w:left="284"/>
        <w:rPr>
          <w:rStyle w:val="Hyperlink"/>
          <w:rFonts w:ascii="Arial" w:hAnsi="Arial" w:cs="Arial"/>
          <w:bCs/>
          <w:color w:val="auto"/>
          <w:sz w:val="24"/>
          <w:szCs w:val="24"/>
          <w:u w:val="none"/>
        </w:rPr>
      </w:pPr>
      <w:r w:rsidRPr="006E79F3">
        <w:rPr>
          <w:rFonts w:ascii="Arial" w:hAnsi="Arial" w:cs="Arial"/>
          <w:bCs/>
          <w:sz w:val="24"/>
          <w:szCs w:val="24"/>
        </w:rPr>
        <w:t>Some staff with disabilities may find it difficult for them to review recordings before the 2 wor</w:t>
      </w:r>
      <w:r w:rsidR="007100EF" w:rsidRPr="006E79F3">
        <w:rPr>
          <w:rFonts w:ascii="Arial" w:hAnsi="Arial" w:cs="Arial"/>
          <w:bCs/>
          <w:sz w:val="24"/>
          <w:szCs w:val="24"/>
        </w:rPr>
        <w:t xml:space="preserve">king </w:t>
      </w:r>
      <w:r w:rsidR="007100EF" w:rsidRPr="00FF0352">
        <w:rPr>
          <w:rFonts w:ascii="Arial" w:hAnsi="Arial" w:cs="Arial"/>
          <w:bCs/>
          <w:sz w:val="24"/>
          <w:szCs w:val="24"/>
        </w:rPr>
        <w:t>day auto-publication. The U</w:t>
      </w:r>
      <w:r w:rsidRPr="00FF0352">
        <w:rPr>
          <w:rFonts w:ascii="Arial" w:hAnsi="Arial" w:cs="Arial"/>
          <w:bCs/>
          <w:sz w:val="24"/>
          <w:szCs w:val="24"/>
        </w:rPr>
        <w:t xml:space="preserve">niversity’s Mediasite site system allows </w:t>
      </w:r>
      <w:r w:rsidRPr="00FF0352">
        <w:rPr>
          <w:rFonts w:ascii="Arial" w:hAnsi="Arial" w:cs="Arial"/>
          <w:bCs/>
          <w:sz w:val="24"/>
          <w:szCs w:val="24"/>
        </w:rPr>
        <w:lastRenderedPageBreak/>
        <w:t xml:space="preserve">staff to easily prevent auto-publication of recordings (in a matter of clicks), which staff would be able to do immediately after the recording is made available to them. </w:t>
      </w:r>
    </w:p>
    <w:p w14:paraId="207EF52E" w14:textId="649C293C" w:rsidR="00F93C93" w:rsidRPr="00FF0352" w:rsidRDefault="00F93C93" w:rsidP="00FF0352">
      <w:pPr>
        <w:pStyle w:val="NoSpacing"/>
        <w:spacing w:line="360" w:lineRule="auto"/>
        <w:rPr>
          <w:rStyle w:val="Hyperlink"/>
          <w:rFonts w:ascii="Arial" w:hAnsi="Arial" w:cs="Arial"/>
          <w:bCs/>
          <w:sz w:val="24"/>
          <w:szCs w:val="24"/>
        </w:rPr>
      </w:pPr>
    </w:p>
    <w:p w14:paraId="29EAF90E" w14:textId="77777777" w:rsidR="000B3484" w:rsidRPr="006E79F3" w:rsidRDefault="000B3484" w:rsidP="00FF0352">
      <w:pPr>
        <w:pStyle w:val="NoSpacing"/>
        <w:spacing w:line="360" w:lineRule="auto"/>
        <w:rPr>
          <w:rFonts w:ascii="Arial" w:hAnsi="Arial" w:cs="Arial"/>
          <w:b/>
          <w:sz w:val="24"/>
          <w:szCs w:val="24"/>
        </w:rPr>
      </w:pPr>
      <w:r w:rsidRPr="006E79F3">
        <w:rPr>
          <w:rFonts w:ascii="Arial" w:hAnsi="Arial" w:cs="Arial"/>
          <w:b/>
          <w:sz w:val="24"/>
          <w:szCs w:val="24"/>
        </w:rPr>
        <w:t>Gender reassignment</w:t>
      </w:r>
    </w:p>
    <w:p w14:paraId="095F1BAC" w14:textId="1AD07C0E" w:rsidR="000F5189" w:rsidRPr="006E79F3" w:rsidRDefault="006A2238" w:rsidP="00FF0352">
      <w:pPr>
        <w:pStyle w:val="NoSpacing"/>
        <w:spacing w:line="360" w:lineRule="auto"/>
        <w:rPr>
          <w:rFonts w:ascii="Arial" w:hAnsi="Arial" w:cs="Arial"/>
          <w:bCs/>
          <w:i/>
          <w:iCs/>
          <w:sz w:val="24"/>
          <w:szCs w:val="24"/>
        </w:rPr>
      </w:pPr>
      <w:r w:rsidRPr="006E79F3">
        <w:rPr>
          <w:rFonts w:ascii="Arial" w:hAnsi="Arial" w:cs="Arial"/>
          <w:bCs/>
          <w:i/>
          <w:iCs/>
          <w:sz w:val="24"/>
          <w:szCs w:val="24"/>
        </w:rPr>
        <w:t>Staff – potentially negative</w:t>
      </w:r>
    </w:p>
    <w:p w14:paraId="28FED46E" w14:textId="53285202" w:rsidR="006A2238" w:rsidRPr="006E79F3" w:rsidRDefault="006A2238" w:rsidP="00BD1445">
      <w:pPr>
        <w:pStyle w:val="NoSpacing"/>
        <w:numPr>
          <w:ilvl w:val="0"/>
          <w:numId w:val="14"/>
        </w:numPr>
        <w:spacing w:line="360" w:lineRule="auto"/>
        <w:rPr>
          <w:rStyle w:val="Hyperlink"/>
          <w:rFonts w:ascii="Arial" w:hAnsi="Arial" w:cs="Arial"/>
          <w:bCs/>
          <w:color w:val="auto"/>
          <w:sz w:val="24"/>
          <w:szCs w:val="24"/>
        </w:rPr>
      </w:pPr>
      <w:r w:rsidRPr="006E79F3">
        <w:rPr>
          <w:rStyle w:val="Hyperlink"/>
          <w:rFonts w:ascii="Arial" w:hAnsi="Arial" w:cs="Arial"/>
          <w:bCs/>
          <w:color w:val="auto"/>
          <w:sz w:val="24"/>
          <w:szCs w:val="24"/>
          <w:u w:val="none"/>
        </w:rPr>
        <w:t xml:space="preserve">Staff may feel anxious about video recordings of educational activities. The University’s digital education systems allow for recordings to take place without video, and to only record screen and audio. </w:t>
      </w:r>
    </w:p>
    <w:p w14:paraId="4B33E8AC" w14:textId="77777777" w:rsidR="006A2238" w:rsidRPr="00FF0352" w:rsidRDefault="006A2238" w:rsidP="00FF0352">
      <w:pPr>
        <w:pStyle w:val="NoSpacing"/>
        <w:spacing w:line="360" w:lineRule="auto"/>
        <w:rPr>
          <w:rFonts w:ascii="Arial" w:hAnsi="Arial" w:cs="Arial"/>
          <w:bCs/>
          <w:i/>
          <w:iCs/>
          <w:sz w:val="24"/>
          <w:szCs w:val="24"/>
        </w:rPr>
      </w:pPr>
    </w:p>
    <w:p w14:paraId="2D28C337" w14:textId="77777777" w:rsidR="00A101F3" w:rsidRPr="00FF0352" w:rsidRDefault="00A101F3" w:rsidP="00FF0352">
      <w:pPr>
        <w:pStyle w:val="NoSpacing"/>
        <w:spacing w:line="360" w:lineRule="auto"/>
        <w:rPr>
          <w:rFonts w:ascii="Arial" w:hAnsi="Arial" w:cs="Arial"/>
          <w:bCs/>
          <w:i/>
          <w:iCs/>
          <w:sz w:val="24"/>
          <w:szCs w:val="24"/>
        </w:rPr>
      </w:pPr>
    </w:p>
    <w:p w14:paraId="366160A8" w14:textId="77777777"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Marriage and civil partnership</w:t>
      </w:r>
    </w:p>
    <w:p w14:paraId="684959AE" w14:textId="0FD5ED8D" w:rsidR="000F5189" w:rsidRPr="00FF0352" w:rsidRDefault="000F5189" w:rsidP="00FF0352">
      <w:pPr>
        <w:pStyle w:val="NoSpacing"/>
        <w:spacing w:line="360" w:lineRule="auto"/>
        <w:rPr>
          <w:rFonts w:ascii="Arial" w:hAnsi="Arial" w:cs="Arial"/>
          <w:bCs/>
          <w:i/>
          <w:iCs/>
          <w:sz w:val="24"/>
          <w:szCs w:val="24"/>
        </w:rPr>
      </w:pPr>
      <w:r w:rsidRPr="00FF0352">
        <w:rPr>
          <w:rFonts w:ascii="Arial" w:hAnsi="Arial" w:cs="Arial"/>
          <w:bCs/>
          <w:i/>
          <w:iCs/>
          <w:sz w:val="24"/>
          <w:szCs w:val="24"/>
        </w:rPr>
        <w:t>Neutral</w:t>
      </w:r>
    </w:p>
    <w:p w14:paraId="1D06E229" w14:textId="77777777" w:rsidR="00A101F3" w:rsidRPr="00FF0352" w:rsidRDefault="00A101F3" w:rsidP="00FF0352">
      <w:pPr>
        <w:pStyle w:val="NoSpacing"/>
        <w:spacing w:line="360" w:lineRule="auto"/>
        <w:rPr>
          <w:rFonts w:ascii="Arial" w:hAnsi="Arial" w:cs="Arial"/>
          <w:bCs/>
          <w:i/>
          <w:iCs/>
          <w:sz w:val="24"/>
          <w:szCs w:val="24"/>
        </w:rPr>
      </w:pPr>
    </w:p>
    <w:p w14:paraId="50C5ED50" w14:textId="77777777"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Pregnancy and maternity</w:t>
      </w:r>
    </w:p>
    <w:p w14:paraId="0A434975" w14:textId="106AD6C7" w:rsidR="00EC4E8E" w:rsidRPr="00FF0352" w:rsidRDefault="00EC4E8E" w:rsidP="00FF0352">
      <w:pPr>
        <w:pStyle w:val="NoSpacing"/>
        <w:spacing w:line="360" w:lineRule="auto"/>
        <w:rPr>
          <w:rFonts w:ascii="Arial" w:hAnsi="Arial" w:cs="Arial"/>
          <w:bCs/>
          <w:i/>
          <w:iCs/>
          <w:sz w:val="24"/>
          <w:szCs w:val="24"/>
        </w:rPr>
      </w:pPr>
      <w:r w:rsidRPr="00FF0352">
        <w:rPr>
          <w:rFonts w:ascii="Arial" w:hAnsi="Arial" w:cs="Arial"/>
          <w:bCs/>
          <w:i/>
          <w:iCs/>
          <w:sz w:val="24"/>
          <w:szCs w:val="24"/>
        </w:rPr>
        <w:t>Students – potentially positive</w:t>
      </w:r>
    </w:p>
    <w:p w14:paraId="695A4140" w14:textId="69480060" w:rsidR="00DD24E2" w:rsidRPr="00FF0352" w:rsidRDefault="00DD24E2" w:rsidP="00BD1445">
      <w:pPr>
        <w:pStyle w:val="NoSpacing"/>
        <w:numPr>
          <w:ilvl w:val="0"/>
          <w:numId w:val="15"/>
        </w:numPr>
        <w:spacing w:line="360" w:lineRule="auto"/>
        <w:rPr>
          <w:rFonts w:ascii="Arial" w:hAnsi="Arial" w:cs="Arial"/>
          <w:bCs/>
          <w:i/>
          <w:iCs/>
          <w:sz w:val="24"/>
          <w:szCs w:val="24"/>
        </w:rPr>
      </w:pPr>
      <w:r w:rsidRPr="00FF0352">
        <w:rPr>
          <w:rFonts w:ascii="Arial" w:hAnsi="Arial" w:cs="Arial"/>
          <w:bCs/>
          <w:sz w:val="24"/>
          <w:szCs w:val="24"/>
        </w:rPr>
        <w:t xml:space="preserve">Recordings </w:t>
      </w:r>
      <w:r w:rsidR="00F572BC" w:rsidRPr="00FF0352">
        <w:rPr>
          <w:rFonts w:ascii="Arial" w:hAnsi="Arial" w:cs="Arial"/>
          <w:bCs/>
          <w:sz w:val="24"/>
          <w:szCs w:val="24"/>
        </w:rPr>
        <w:t xml:space="preserve">may </w:t>
      </w:r>
      <w:r w:rsidRPr="00FF0352">
        <w:rPr>
          <w:rFonts w:ascii="Arial" w:hAnsi="Arial" w:cs="Arial"/>
          <w:bCs/>
          <w:sz w:val="24"/>
          <w:szCs w:val="24"/>
        </w:rPr>
        <w:t>be helpful to students w</w:t>
      </w:r>
      <w:r w:rsidR="00F572BC" w:rsidRPr="00FF0352">
        <w:rPr>
          <w:rFonts w:ascii="Arial" w:hAnsi="Arial" w:cs="Arial"/>
          <w:bCs/>
          <w:sz w:val="24"/>
          <w:szCs w:val="24"/>
        </w:rPr>
        <w:t xml:space="preserve">ho are pregnant or who are </w:t>
      </w:r>
      <w:r w:rsidR="00207DED" w:rsidRPr="00FF0352">
        <w:rPr>
          <w:rFonts w:ascii="Arial" w:hAnsi="Arial" w:cs="Arial"/>
          <w:bCs/>
          <w:sz w:val="24"/>
          <w:szCs w:val="24"/>
        </w:rPr>
        <w:t xml:space="preserve">caring for babies and small children, as they can access the learning </w:t>
      </w:r>
      <w:r w:rsidRPr="00FF0352">
        <w:rPr>
          <w:rFonts w:ascii="Arial" w:hAnsi="Arial" w:cs="Arial"/>
          <w:bCs/>
          <w:sz w:val="24"/>
          <w:szCs w:val="24"/>
        </w:rPr>
        <w:t>activit</w:t>
      </w:r>
      <w:r w:rsidR="00207DED" w:rsidRPr="00FF0352">
        <w:rPr>
          <w:rFonts w:ascii="Arial" w:hAnsi="Arial" w:cs="Arial"/>
          <w:bCs/>
          <w:sz w:val="24"/>
          <w:szCs w:val="24"/>
        </w:rPr>
        <w:t>ies</w:t>
      </w:r>
      <w:r w:rsidRPr="00FF0352">
        <w:rPr>
          <w:rFonts w:ascii="Arial" w:hAnsi="Arial" w:cs="Arial"/>
          <w:bCs/>
          <w:sz w:val="24"/>
          <w:szCs w:val="24"/>
        </w:rPr>
        <w:t xml:space="preserve"> at a time of their choosing.  </w:t>
      </w:r>
    </w:p>
    <w:p w14:paraId="3A9191F9" w14:textId="77777777" w:rsidR="006A2238" w:rsidRPr="00FF0352" w:rsidRDefault="006A2238" w:rsidP="00FF0352">
      <w:pPr>
        <w:pStyle w:val="NoSpacing"/>
        <w:spacing w:line="360" w:lineRule="auto"/>
        <w:rPr>
          <w:rFonts w:ascii="Arial" w:hAnsi="Arial" w:cs="Arial"/>
          <w:bCs/>
          <w:i/>
          <w:iCs/>
          <w:sz w:val="24"/>
          <w:szCs w:val="24"/>
        </w:rPr>
      </w:pPr>
    </w:p>
    <w:p w14:paraId="7F354186" w14:textId="4188DCF6" w:rsidR="006A2238" w:rsidRPr="00FF0352" w:rsidRDefault="006A2238" w:rsidP="00FF0352">
      <w:pPr>
        <w:pStyle w:val="NoSpacing"/>
        <w:spacing w:line="360" w:lineRule="auto"/>
        <w:rPr>
          <w:rFonts w:ascii="Arial" w:hAnsi="Arial" w:cs="Arial"/>
          <w:bCs/>
          <w:i/>
          <w:iCs/>
          <w:sz w:val="24"/>
          <w:szCs w:val="24"/>
        </w:rPr>
      </w:pPr>
      <w:r w:rsidRPr="00FF0352">
        <w:rPr>
          <w:rFonts w:ascii="Arial" w:hAnsi="Arial" w:cs="Arial"/>
          <w:bCs/>
          <w:i/>
          <w:iCs/>
          <w:sz w:val="24"/>
          <w:szCs w:val="24"/>
        </w:rPr>
        <w:t>Staff - Potentially negative</w:t>
      </w:r>
    </w:p>
    <w:p w14:paraId="391FB0C2" w14:textId="77777777" w:rsidR="006A2238" w:rsidRPr="00FF0352" w:rsidRDefault="006A2238" w:rsidP="00BD1445">
      <w:pPr>
        <w:pStyle w:val="NoSpacing"/>
        <w:numPr>
          <w:ilvl w:val="0"/>
          <w:numId w:val="16"/>
        </w:numPr>
        <w:spacing w:line="360" w:lineRule="auto"/>
        <w:rPr>
          <w:rFonts w:ascii="Arial" w:hAnsi="Arial" w:cs="Arial"/>
          <w:bCs/>
          <w:sz w:val="24"/>
          <w:szCs w:val="24"/>
        </w:rPr>
      </w:pPr>
      <w:r w:rsidRPr="00FF0352">
        <w:rPr>
          <w:rFonts w:ascii="Arial" w:hAnsi="Arial" w:cs="Arial"/>
          <w:bCs/>
          <w:sz w:val="24"/>
          <w:szCs w:val="24"/>
        </w:rPr>
        <w:t xml:space="preserve">Some staff may have caring duties or who work part-time that make it difficult for them to review recordings before the 2 working day auto-publication. The university’s Mediasite site system allows staff to easily prevent auto-publication of recordings (in a matter of clicks), which staff would be able to do immediately after the recording is made available to them. </w:t>
      </w:r>
    </w:p>
    <w:p w14:paraId="3EF3A241" w14:textId="77777777" w:rsidR="00A101F3" w:rsidRPr="00FF0352" w:rsidRDefault="00A101F3" w:rsidP="00FF0352">
      <w:pPr>
        <w:pStyle w:val="NoSpacing"/>
        <w:spacing w:line="360" w:lineRule="auto"/>
        <w:rPr>
          <w:rFonts w:ascii="Arial" w:hAnsi="Arial" w:cs="Arial"/>
          <w:b/>
          <w:sz w:val="24"/>
          <w:szCs w:val="24"/>
        </w:rPr>
      </w:pPr>
    </w:p>
    <w:p w14:paraId="6BC6187A" w14:textId="77777777" w:rsidR="00180AB8" w:rsidRDefault="00180AB8" w:rsidP="00FF0352">
      <w:pPr>
        <w:pStyle w:val="NoSpacing"/>
        <w:spacing w:line="360" w:lineRule="auto"/>
        <w:rPr>
          <w:rFonts w:ascii="Arial" w:hAnsi="Arial" w:cs="Arial"/>
          <w:b/>
          <w:sz w:val="24"/>
          <w:szCs w:val="24"/>
        </w:rPr>
      </w:pPr>
    </w:p>
    <w:p w14:paraId="542DFF90" w14:textId="6DBC4C40" w:rsidR="000B3484" w:rsidRPr="006E79F3" w:rsidRDefault="000B3484" w:rsidP="00FF0352">
      <w:pPr>
        <w:pStyle w:val="NoSpacing"/>
        <w:spacing w:line="360" w:lineRule="auto"/>
        <w:rPr>
          <w:rFonts w:ascii="Arial" w:hAnsi="Arial" w:cs="Arial"/>
          <w:b/>
          <w:sz w:val="24"/>
          <w:szCs w:val="24"/>
        </w:rPr>
      </w:pPr>
      <w:r w:rsidRPr="006E79F3">
        <w:rPr>
          <w:rFonts w:ascii="Arial" w:hAnsi="Arial" w:cs="Arial"/>
          <w:b/>
          <w:sz w:val="24"/>
          <w:szCs w:val="24"/>
        </w:rPr>
        <w:t>Race</w:t>
      </w:r>
    </w:p>
    <w:p w14:paraId="5C76E607" w14:textId="58EA8482" w:rsidR="00310715" w:rsidRPr="006E79F3" w:rsidRDefault="00EC4E8E" w:rsidP="00FF0352">
      <w:pPr>
        <w:pStyle w:val="NoSpacing"/>
        <w:spacing w:line="360" w:lineRule="auto"/>
        <w:rPr>
          <w:rFonts w:ascii="Arial" w:hAnsi="Arial" w:cs="Arial"/>
          <w:bCs/>
          <w:i/>
          <w:iCs/>
          <w:sz w:val="24"/>
          <w:szCs w:val="24"/>
        </w:rPr>
      </w:pPr>
      <w:r w:rsidRPr="006E79F3">
        <w:rPr>
          <w:rFonts w:ascii="Arial" w:hAnsi="Arial" w:cs="Arial"/>
          <w:bCs/>
          <w:i/>
          <w:iCs/>
          <w:sz w:val="24"/>
          <w:szCs w:val="24"/>
        </w:rPr>
        <w:t xml:space="preserve">Students - </w:t>
      </w:r>
      <w:r w:rsidR="000F5189" w:rsidRPr="006E79F3">
        <w:rPr>
          <w:rFonts w:ascii="Arial" w:hAnsi="Arial" w:cs="Arial"/>
          <w:bCs/>
          <w:i/>
          <w:iCs/>
          <w:sz w:val="24"/>
          <w:szCs w:val="24"/>
        </w:rPr>
        <w:t>Potentially negative</w:t>
      </w:r>
    </w:p>
    <w:p w14:paraId="4799BAE0" w14:textId="529B7231" w:rsidR="00310715" w:rsidRPr="00D61F23" w:rsidRDefault="00BA7B38" w:rsidP="00BD1445">
      <w:pPr>
        <w:pStyle w:val="NoSpacing"/>
        <w:numPr>
          <w:ilvl w:val="0"/>
          <w:numId w:val="17"/>
        </w:numPr>
        <w:spacing w:line="360" w:lineRule="auto"/>
        <w:rPr>
          <w:rFonts w:ascii="Arial" w:eastAsia="Times New Roman" w:hAnsi="Arial" w:cs="Arial"/>
          <w:sz w:val="24"/>
          <w:szCs w:val="24"/>
          <w:u w:val="single"/>
        </w:rPr>
      </w:pPr>
      <w:r w:rsidRPr="006E79F3">
        <w:rPr>
          <w:rFonts w:ascii="Arial" w:eastAsia="Times New Roman" w:hAnsi="Arial" w:cs="Arial"/>
          <w:sz w:val="24"/>
          <w:szCs w:val="24"/>
        </w:rPr>
        <w:t xml:space="preserve">There is some </w:t>
      </w:r>
      <w:hyperlink r:id="rId13" w:history="1">
        <w:r w:rsidRPr="006E79F3">
          <w:rPr>
            <w:rStyle w:val="Hyperlink"/>
            <w:rFonts w:ascii="Arial" w:eastAsia="Times New Roman" w:hAnsi="Arial" w:cs="Arial"/>
            <w:color w:val="auto"/>
            <w:sz w:val="24"/>
            <w:szCs w:val="24"/>
          </w:rPr>
          <w:t>evidence</w:t>
        </w:r>
      </w:hyperlink>
      <w:r w:rsidRPr="006E79F3">
        <w:rPr>
          <w:rFonts w:ascii="Arial" w:eastAsia="Times New Roman" w:hAnsi="Arial" w:cs="Arial"/>
          <w:sz w:val="24"/>
          <w:szCs w:val="24"/>
        </w:rPr>
        <w:t xml:space="preserve"> to suggest that s</w:t>
      </w:r>
      <w:r w:rsidR="00310715" w:rsidRPr="006E79F3">
        <w:rPr>
          <w:rFonts w:ascii="Arial" w:eastAsia="Times New Roman" w:hAnsi="Arial" w:cs="Arial"/>
          <w:sz w:val="24"/>
          <w:szCs w:val="24"/>
        </w:rPr>
        <w:t xml:space="preserve">tudents of colour are more likely to lack the home technology </w:t>
      </w:r>
      <w:r w:rsidR="00C55E04" w:rsidRPr="006E79F3">
        <w:rPr>
          <w:rFonts w:ascii="Arial" w:eastAsia="Times New Roman" w:hAnsi="Arial" w:cs="Arial"/>
          <w:sz w:val="24"/>
          <w:szCs w:val="24"/>
        </w:rPr>
        <w:t xml:space="preserve">or access </w:t>
      </w:r>
      <w:r w:rsidR="00310715" w:rsidRPr="006E79F3">
        <w:rPr>
          <w:rFonts w:ascii="Arial" w:eastAsia="Times New Roman" w:hAnsi="Arial" w:cs="Arial"/>
          <w:sz w:val="24"/>
          <w:szCs w:val="24"/>
        </w:rPr>
        <w:t>to participate effectively in digital learning.</w:t>
      </w:r>
      <w:r w:rsidR="00F818F1" w:rsidRPr="006E79F3">
        <w:rPr>
          <w:rFonts w:ascii="Arial" w:eastAsia="Times New Roman" w:hAnsi="Arial" w:cs="Arial"/>
          <w:sz w:val="24"/>
          <w:szCs w:val="24"/>
        </w:rPr>
        <w:t xml:space="preserve"> </w:t>
      </w:r>
      <w:r w:rsidR="005717F3" w:rsidRPr="006E79F3">
        <w:rPr>
          <w:rFonts w:ascii="Arial" w:eastAsia="Times New Roman" w:hAnsi="Arial" w:cs="Arial"/>
          <w:sz w:val="24"/>
          <w:szCs w:val="24"/>
        </w:rPr>
        <w:t>Students are able to access laptops for loan</w:t>
      </w:r>
      <w:r w:rsidR="006A2238" w:rsidRPr="006E79F3">
        <w:rPr>
          <w:rFonts w:ascii="Arial" w:eastAsia="Times New Roman" w:hAnsi="Arial" w:cs="Arial"/>
          <w:sz w:val="24"/>
          <w:szCs w:val="24"/>
        </w:rPr>
        <w:t xml:space="preserve"> (without cost)</w:t>
      </w:r>
      <w:r w:rsidR="005717F3" w:rsidRPr="006E79F3">
        <w:rPr>
          <w:rFonts w:ascii="Arial" w:eastAsia="Times New Roman" w:hAnsi="Arial" w:cs="Arial"/>
          <w:sz w:val="24"/>
          <w:szCs w:val="24"/>
        </w:rPr>
        <w:t xml:space="preserve">, and all students have </w:t>
      </w:r>
      <w:r w:rsidR="005717F3" w:rsidRPr="006E79F3">
        <w:rPr>
          <w:rFonts w:ascii="Arial" w:eastAsia="Times New Roman" w:hAnsi="Arial" w:cs="Arial"/>
          <w:sz w:val="24"/>
          <w:szCs w:val="24"/>
        </w:rPr>
        <w:lastRenderedPageBreak/>
        <w:t xml:space="preserve">access to IT induction training, and advice/guidance about using digital technology effectively for learning. </w:t>
      </w:r>
    </w:p>
    <w:p w14:paraId="30789BCA" w14:textId="77777777" w:rsidR="00D61F23" w:rsidRPr="006E79F3" w:rsidRDefault="00D61F23" w:rsidP="00D61F23">
      <w:pPr>
        <w:pStyle w:val="NoSpacing"/>
        <w:spacing w:line="360" w:lineRule="auto"/>
        <w:ind w:left="360"/>
        <w:rPr>
          <w:rStyle w:val="Hyperlink"/>
          <w:rFonts w:ascii="Arial" w:eastAsia="Times New Roman" w:hAnsi="Arial" w:cs="Arial"/>
          <w:color w:val="auto"/>
          <w:sz w:val="24"/>
          <w:szCs w:val="24"/>
        </w:rPr>
      </w:pPr>
    </w:p>
    <w:p w14:paraId="79F6CA03" w14:textId="1946F7C1" w:rsidR="00D61F23" w:rsidRDefault="00EC4E8E" w:rsidP="00D61F23">
      <w:pPr>
        <w:pStyle w:val="NoSpacing"/>
        <w:spacing w:line="360" w:lineRule="auto"/>
        <w:rPr>
          <w:rFonts w:ascii="Arial" w:eastAsia="Times New Roman" w:hAnsi="Arial" w:cs="Arial"/>
          <w:sz w:val="24"/>
          <w:szCs w:val="24"/>
        </w:rPr>
      </w:pPr>
      <w:r w:rsidRPr="006E79F3">
        <w:rPr>
          <w:rFonts w:ascii="Arial" w:eastAsia="Times New Roman" w:hAnsi="Arial" w:cs="Arial"/>
          <w:i/>
          <w:iCs/>
          <w:sz w:val="24"/>
          <w:szCs w:val="24"/>
        </w:rPr>
        <w:t xml:space="preserve">Students - </w:t>
      </w:r>
      <w:r w:rsidR="00BA7B38" w:rsidRPr="006E79F3">
        <w:rPr>
          <w:rFonts w:ascii="Arial" w:eastAsia="Times New Roman" w:hAnsi="Arial" w:cs="Arial"/>
          <w:i/>
          <w:iCs/>
          <w:sz w:val="24"/>
          <w:szCs w:val="24"/>
        </w:rPr>
        <w:t xml:space="preserve">Positive </w:t>
      </w:r>
    </w:p>
    <w:p w14:paraId="35A66879" w14:textId="6D79EFF0" w:rsidR="00EC4E8E" w:rsidRPr="006E79F3" w:rsidRDefault="00BA7B38" w:rsidP="00BD1445">
      <w:pPr>
        <w:pStyle w:val="NoSpacing"/>
        <w:numPr>
          <w:ilvl w:val="0"/>
          <w:numId w:val="18"/>
        </w:numPr>
        <w:spacing w:line="360" w:lineRule="auto"/>
        <w:rPr>
          <w:rFonts w:ascii="Arial" w:eastAsia="Times New Roman" w:hAnsi="Arial" w:cs="Arial"/>
          <w:sz w:val="24"/>
          <w:szCs w:val="24"/>
        </w:rPr>
      </w:pPr>
      <w:r w:rsidRPr="006E79F3">
        <w:rPr>
          <w:rFonts w:ascii="Arial" w:eastAsia="Times New Roman" w:hAnsi="Arial" w:cs="Arial"/>
          <w:sz w:val="24"/>
          <w:szCs w:val="24"/>
        </w:rPr>
        <w:t>For students who do not have English as their first language, recording will offer them increased opportunity to access, understand and digest the learning.</w:t>
      </w:r>
    </w:p>
    <w:p w14:paraId="6F5C22B0" w14:textId="77777777" w:rsidR="00C55E04" w:rsidRPr="00FF0352" w:rsidRDefault="00C55E04" w:rsidP="00FF0352">
      <w:pPr>
        <w:pStyle w:val="NoSpacing"/>
        <w:spacing w:line="360" w:lineRule="auto"/>
        <w:rPr>
          <w:rFonts w:ascii="Arial" w:hAnsi="Arial" w:cs="Arial"/>
          <w:b/>
          <w:sz w:val="24"/>
          <w:szCs w:val="24"/>
        </w:rPr>
      </w:pPr>
    </w:p>
    <w:p w14:paraId="03B20791" w14:textId="77777777"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Religion and belief (including no belief)</w:t>
      </w:r>
    </w:p>
    <w:p w14:paraId="49D7A621" w14:textId="6B855284" w:rsidR="000F5189" w:rsidRPr="00FF0352" w:rsidRDefault="00EC4E8E" w:rsidP="00FF0352">
      <w:pPr>
        <w:pStyle w:val="NoSpacing"/>
        <w:spacing w:line="360" w:lineRule="auto"/>
        <w:rPr>
          <w:rFonts w:ascii="Arial" w:hAnsi="Arial" w:cs="Arial"/>
          <w:bCs/>
          <w:i/>
          <w:iCs/>
          <w:sz w:val="24"/>
          <w:szCs w:val="24"/>
        </w:rPr>
      </w:pPr>
      <w:r w:rsidRPr="00FF0352">
        <w:rPr>
          <w:rFonts w:ascii="Arial" w:hAnsi="Arial" w:cs="Arial"/>
          <w:bCs/>
          <w:i/>
          <w:iCs/>
          <w:sz w:val="24"/>
          <w:szCs w:val="24"/>
        </w:rPr>
        <w:t xml:space="preserve">Students - </w:t>
      </w:r>
      <w:r w:rsidR="00DC6FA0" w:rsidRPr="00FF0352">
        <w:rPr>
          <w:rFonts w:ascii="Arial" w:hAnsi="Arial" w:cs="Arial"/>
          <w:bCs/>
          <w:i/>
          <w:iCs/>
          <w:sz w:val="24"/>
          <w:szCs w:val="24"/>
        </w:rPr>
        <w:t>Positive</w:t>
      </w:r>
    </w:p>
    <w:p w14:paraId="1CBB3BC4" w14:textId="3BEDE3EF" w:rsidR="00DC6FA0" w:rsidRPr="00FF0352" w:rsidRDefault="00DC6FA0" w:rsidP="00BD1445">
      <w:pPr>
        <w:pStyle w:val="NoSpacing"/>
        <w:numPr>
          <w:ilvl w:val="0"/>
          <w:numId w:val="20"/>
        </w:numPr>
        <w:spacing w:line="360" w:lineRule="auto"/>
        <w:jc w:val="both"/>
        <w:rPr>
          <w:rFonts w:ascii="Arial" w:hAnsi="Arial" w:cs="Arial"/>
          <w:bCs/>
          <w:sz w:val="24"/>
          <w:szCs w:val="24"/>
        </w:rPr>
      </w:pPr>
      <w:r w:rsidRPr="00FF0352">
        <w:rPr>
          <w:rFonts w:ascii="Arial" w:hAnsi="Arial" w:cs="Arial"/>
          <w:bCs/>
          <w:sz w:val="24"/>
          <w:szCs w:val="24"/>
        </w:rPr>
        <w:t xml:space="preserve">Access to learning activities for students who may not otherwise have been able to attend due to religious commitments, allowing them to fully benefit from the recorded educational activity at a time of their choosing.  </w:t>
      </w:r>
    </w:p>
    <w:p w14:paraId="304E0D22" w14:textId="77777777" w:rsidR="00A101F3" w:rsidRPr="00FF0352" w:rsidRDefault="00A101F3" w:rsidP="00FF0352">
      <w:pPr>
        <w:pStyle w:val="NoSpacing"/>
        <w:spacing w:line="360" w:lineRule="auto"/>
        <w:rPr>
          <w:rFonts w:ascii="Arial" w:hAnsi="Arial" w:cs="Arial"/>
          <w:bCs/>
          <w:sz w:val="24"/>
          <w:szCs w:val="24"/>
        </w:rPr>
      </w:pPr>
    </w:p>
    <w:p w14:paraId="27DF3F6D" w14:textId="4100FE69" w:rsidR="00BA7B38" w:rsidRPr="00FF0352" w:rsidRDefault="00EC4E8E" w:rsidP="00FF0352">
      <w:pPr>
        <w:pStyle w:val="NoSpacing"/>
        <w:spacing w:line="360" w:lineRule="auto"/>
        <w:rPr>
          <w:rFonts w:ascii="Arial" w:hAnsi="Arial" w:cs="Arial"/>
          <w:bCs/>
          <w:i/>
          <w:iCs/>
          <w:sz w:val="24"/>
          <w:szCs w:val="24"/>
        </w:rPr>
      </w:pPr>
      <w:r w:rsidRPr="00FF0352">
        <w:rPr>
          <w:rFonts w:ascii="Arial" w:hAnsi="Arial" w:cs="Arial"/>
          <w:bCs/>
          <w:i/>
          <w:iCs/>
          <w:sz w:val="24"/>
          <w:szCs w:val="24"/>
        </w:rPr>
        <w:t xml:space="preserve">Staff and students - </w:t>
      </w:r>
      <w:r w:rsidR="00BA7B38" w:rsidRPr="00FF0352">
        <w:rPr>
          <w:rFonts w:ascii="Arial" w:hAnsi="Arial" w:cs="Arial"/>
          <w:bCs/>
          <w:i/>
          <w:iCs/>
          <w:sz w:val="24"/>
          <w:szCs w:val="24"/>
        </w:rPr>
        <w:t>Potentially negative</w:t>
      </w:r>
    </w:p>
    <w:p w14:paraId="5D0B8CAB" w14:textId="1A3A6AD8" w:rsidR="00BA7B38" w:rsidRPr="00FF0352" w:rsidRDefault="00BA7B38" w:rsidP="00FF0352">
      <w:pPr>
        <w:pStyle w:val="NoSpacing"/>
        <w:numPr>
          <w:ilvl w:val="0"/>
          <w:numId w:val="10"/>
        </w:numPr>
        <w:spacing w:line="360" w:lineRule="auto"/>
        <w:rPr>
          <w:rFonts w:ascii="Arial" w:hAnsi="Arial" w:cs="Arial"/>
          <w:bCs/>
          <w:sz w:val="24"/>
          <w:szCs w:val="24"/>
        </w:rPr>
      </w:pPr>
      <w:r w:rsidRPr="00FF0352">
        <w:rPr>
          <w:rFonts w:ascii="Arial" w:hAnsi="Arial" w:cs="Arial"/>
          <w:bCs/>
          <w:sz w:val="24"/>
          <w:szCs w:val="24"/>
        </w:rPr>
        <w:t xml:space="preserve">Some </w:t>
      </w:r>
      <w:r w:rsidR="00EC4E8E" w:rsidRPr="00FF0352">
        <w:rPr>
          <w:rFonts w:ascii="Arial" w:hAnsi="Arial" w:cs="Arial"/>
          <w:bCs/>
          <w:sz w:val="24"/>
          <w:szCs w:val="24"/>
        </w:rPr>
        <w:t xml:space="preserve">staff and </w:t>
      </w:r>
      <w:r w:rsidRPr="00FF0352">
        <w:rPr>
          <w:rFonts w:ascii="Arial" w:hAnsi="Arial" w:cs="Arial"/>
          <w:bCs/>
          <w:sz w:val="24"/>
          <w:szCs w:val="24"/>
        </w:rPr>
        <w:t>students may have religious beliefs that prohibit them being filmed; however, clear ‘opt out’ guidance is given in the Policy and in ‘In room’ notices.</w:t>
      </w:r>
      <w:r w:rsidR="00C55E04" w:rsidRPr="00FF0352">
        <w:rPr>
          <w:rFonts w:ascii="Arial" w:hAnsi="Arial" w:cs="Arial"/>
          <w:bCs/>
          <w:sz w:val="24"/>
          <w:szCs w:val="24"/>
        </w:rPr>
        <w:t xml:space="preserve"> </w:t>
      </w:r>
      <w:r w:rsidR="00EC4E8E" w:rsidRPr="00FF0352">
        <w:rPr>
          <w:rFonts w:ascii="Arial" w:hAnsi="Arial" w:cs="Arial"/>
          <w:bCs/>
          <w:sz w:val="24"/>
          <w:szCs w:val="24"/>
        </w:rPr>
        <w:t xml:space="preserve">All individuals who are recorded have a right to Edit in the policy. </w:t>
      </w:r>
    </w:p>
    <w:p w14:paraId="2B5899B5" w14:textId="618C10C0" w:rsidR="00EC4E8E" w:rsidRPr="00FF0352" w:rsidRDefault="00EC4E8E" w:rsidP="00FF0352">
      <w:pPr>
        <w:pStyle w:val="NoSpacing"/>
        <w:numPr>
          <w:ilvl w:val="0"/>
          <w:numId w:val="10"/>
        </w:numPr>
        <w:spacing w:line="360" w:lineRule="auto"/>
        <w:rPr>
          <w:rFonts w:ascii="Arial" w:hAnsi="Arial" w:cs="Arial"/>
          <w:bCs/>
          <w:sz w:val="24"/>
          <w:szCs w:val="24"/>
        </w:rPr>
      </w:pPr>
      <w:r w:rsidRPr="00FF0352">
        <w:rPr>
          <w:rFonts w:ascii="Arial" w:hAnsi="Arial" w:cs="Arial"/>
          <w:bCs/>
          <w:sz w:val="24"/>
          <w:szCs w:val="24"/>
        </w:rPr>
        <w:t>Staff who are lecturing about sensitive topics (</w:t>
      </w:r>
      <w:proofErr w:type="spellStart"/>
      <w:r w:rsidRPr="00FF0352">
        <w:rPr>
          <w:rFonts w:ascii="Arial" w:hAnsi="Arial" w:cs="Arial"/>
          <w:bCs/>
          <w:sz w:val="24"/>
          <w:szCs w:val="24"/>
        </w:rPr>
        <w:t>eg</w:t>
      </w:r>
      <w:proofErr w:type="spellEnd"/>
      <w:r w:rsidR="00057D33" w:rsidRPr="00FF0352">
        <w:rPr>
          <w:rFonts w:ascii="Arial" w:hAnsi="Arial" w:cs="Arial"/>
          <w:bCs/>
          <w:sz w:val="24"/>
          <w:szCs w:val="24"/>
        </w:rPr>
        <w:t>,</w:t>
      </w:r>
      <w:r w:rsidRPr="00FF0352">
        <w:rPr>
          <w:rFonts w:ascii="Arial" w:hAnsi="Arial" w:cs="Arial"/>
          <w:bCs/>
          <w:sz w:val="24"/>
          <w:szCs w:val="24"/>
        </w:rPr>
        <w:t xml:space="preserve"> Middle East politics) may feel recording of their views may be harmful if published outside the </w:t>
      </w:r>
      <w:r w:rsidR="007100EF" w:rsidRPr="00FF0352">
        <w:rPr>
          <w:rFonts w:ascii="Arial" w:hAnsi="Arial" w:cs="Arial"/>
          <w:bCs/>
          <w:sz w:val="24"/>
          <w:szCs w:val="24"/>
        </w:rPr>
        <w:t>U</w:t>
      </w:r>
      <w:r w:rsidRPr="00FF0352">
        <w:rPr>
          <w:rFonts w:ascii="Arial" w:hAnsi="Arial" w:cs="Arial"/>
          <w:bCs/>
          <w:sz w:val="24"/>
          <w:szCs w:val="24"/>
        </w:rPr>
        <w:t xml:space="preserve">niversity. The Policy, and the University’s digital education systems, have clear publication and ‘content ownership’, and recordings can only be published and shared by the staff recorded. External publication of recordings requires explicit opt-in.  The </w:t>
      </w:r>
      <w:r w:rsidR="00057D33" w:rsidRPr="00FF0352">
        <w:rPr>
          <w:rFonts w:ascii="Arial" w:hAnsi="Arial" w:cs="Arial"/>
          <w:bCs/>
          <w:sz w:val="24"/>
          <w:szCs w:val="24"/>
        </w:rPr>
        <w:t>U</w:t>
      </w:r>
      <w:r w:rsidRPr="00FF0352">
        <w:rPr>
          <w:rFonts w:ascii="Arial" w:hAnsi="Arial" w:cs="Arial"/>
          <w:bCs/>
          <w:sz w:val="24"/>
          <w:szCs w:val="24"/>
        </w:rPr>
        <w:t xml:space="preserve">niversity has a clear take-down policy for any material published on external websites without authority, and has a clear disciplinary procedure for students found to violate its policies. </w:t>
      </w:r>
    </w:p>
    <w:p w14:paraId="4B125B03" w14:textId="77777777" w:rsidR="00EC4E8E" w:rsidRPr="00FF0352" w:rsidRDefault="00EC4E8E" w:rsidP="00FF0352">
      <w:pPr>
        <w:pStyle w:val="NoSpacing"/>
        <w:spacing w:line="360" w:lineRule="auto"/>
        <w:rPr>
          <w:rFonts w:ascii="Arial" w:hAnsi="Arial" w:cs="Arial"/>
          <w:b/>
          <w:sz w:val="24"/>
          <w:szCs w:val="24"/>
        </w:rPr>
      </w:pPr>
    </w:p>
    <w:p w14:paraId="4BEBC264" w14:textId="77777777" w:rsidR="00137AE0" w:rsidRDefault="00137AE0" w:rsidP="00FF0352">
      <w:pPr>
        <w:pStyle w:val="NoSpacing"/>
        <w:spacing w:line="360" w:lineRule="auto"/>
        <w:rPr>
          <w:rFonts w:ascii="Arial" w:hAnsi="Arial" w:cs="Arial"/>
          <w:b/>
          <w:sz w:val="24"/>
          <w:szCs w:val="24"/>
        </w:rPr>
      </w:pPr>
    </w:p>
    <w:p w14:paraId="7DD37898" w14:textId="77777777" w:rsidR="00137AE0" w:rsidRDefault="00137AE0" w:rsidP="00FF0352">
      <w:pPr>
        <w:pStyle w:val="NoSpacing"/>
        <w:spacing w:line="360" w:lineRule="auto"/>
        <w:rPr>
          <w:rFonts w:ascii="Arial" w:hAnsi="Arial" w:cs="Arial"/>
          <w:b/>
          <w:sz w:val="24"/>
          <w:szCs w:val="24"/>
        </w:rPr>
      </w:pPr>
    </w:p>
    <w:p w14:paraId="5FD8E764" w14:textId="2E8D4D19"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Gender</w:t>
      </w:r>
    </w:p>
    <w:p w14:paraId="1EF52812" w14:textId="26AD1DA3" w:rsidR="000F5189" w:rsidRPr="00FF0352" w:rsidRDefault="000F5189" w:rsidP="00FF0352">
      <w:pPr>
        <w:pStyle w:val="NoSpacing"/>
        <w:spacing w:line="360" w:lineRule="auto"/>
        <w:rPr>
          <w:rFonts w:ascii="Arial" w:hAnsi="Arial" w:cs="Arial"/>
          <w:bCs/>
          <w:i/>
          <w:iCs/>
          <w:sz w:val="24"/>
          <w:szCs w:val="24"/>
        </w:rPr>
      </w:pPr>
      <w:r w:rsidRPr="00FF0352">
        <w:rPr>
          <w:rFonts w:ascii="Arial" w:hAnsi="Arial" w:cs="Arial"/>
          <w:bCs/>
          <w:i/>
          <w:iCs/>
          <w:sz w:val="24"/>
          <w:szCs w:val="24"/>
        </w:rPr>
        <w:t>Neutral</w:t>
      </w:r>
    </w:p>
    <w:p w14:paraId="5A56B501" w14:textId="77777777" w:rsidR="00A101F3" w:rsidRPr="00FF0352" w:rsidRDefault="00A101F3" w:rsidP="00FF0352">
      <w:pPr>
        <w:pStyle w:val="NoSpacing"/>
        <w:spacing w:line="360" w:lineRule="auto"/>
        <w:rPr>
          <w:rFonts w:ascii="Arial" w:hAnsi="Arial" w:cs="Arial"/>
          <w:bCs/>
          <w:i/>
          <w:iCs/>
          <w:sz w:val="24"/>
          <w:szCs w:val="24"/>
        </w:rPr>
      </w:pPr>
    </w:p>
    <w:p w14:paraId="1F31DD7E" w14:textId="6A630652"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Sexual orientation</w:t>
      </w:r>
    </w:p>
    <w:p w14:paraId="5DB6E228" w14:textId="4B6AC972" w:rsidR="000F5189" w:rsidRPr="00FF0352" w:rsidRDefault="000F5189" w:rsidP="00FF0352">
      <w:pPr>
        <w:pStyle w:val="NoSpacing"/>
        <w:spacing w:line="360" w:lineRule="auto"/>
        <w:rPr>
          <w:rFonts w:ascii="Arial" w:hAnsi="Arial" w:cs="Arial"/>
          <w:bCs/>
          <w:i/>
          <w:iCs/>
          <w:sz w:val="24"/>
          <w:szCs w:val="24"/>
        </w:rPr>
      </w:pPr>
      <w:r w:rsidRPr="00FF0352">
        <w:rPr>
          <w:rFonts w:ascii="Arial" w:hAnsi="Arial" w:cs="Arial"/>
          <w:bCs/>
          <w:i/>
          <w:iCs/>
          <w:sz w:val="24"/>
          <w:szCs w:val="24"/>
        </w:rPr>
        <w:t>Neutral</w:t>
      </w:r>
    </w:p>
    <w:p w14:paraId="5ABEEB56" w14:textId="77777777" w:rsidR="00A101F3" w:rsidRPr="00FF0352" w:rsidRDefault="00A101F3" w:rsidP="00FF0352">
      <w:pPr>
        <w:pStyle w:val="NoSpacing"/>
        <w:spacing w:line="360" w:lineRule="auto"/>
        <w:rPr>
          <w:rFonts w:ascii="Arial" w:hAnsi="Arial" w:cs="Arial"/>
          <w:bCs/>
          <w:i/>
          <w:iCs/>
          <w:sz w:val="24"/>
          <w:szCs w:val="24"/>
        </w:rPr>
      </w:pPr>
    </w:p>
    <w:p w14:paraId="570AEF68" w14:textId="77777777"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Caring responsibilities</w:t>
      </w:r>
    </w:p>
    <w:p w14:paraId="3FD7F10C" w14:textId="0D618628" w:rsidR="00221F55" w:rsidRPr="00FF0352" w:rsidRDefault="00EC4E8E" w:rsidP="00FF0352">
      <w:pPr>
        <w:pStyle w:val="NoSpacing"/>
        <w:spacing w:line="360" w:lineRule="auto"/>
        <w:rPr>
          <w:rFonts w:ascii="Arial" w:hAnsi="Arial" w:cs="Arial"/>
          <w:bCs/>
          <w:i/>
          <w:iCs/>
          <w:sz w:val="24"/>
          <w:szCs w:val="24"/>
        </w:rPr>
      </w:pPr>
      <w:r w:rsidRPr="00FF0352">
        <w:rPr>
          <w:rFonts w:ascii="Arial" w:hAnsi="Arial" w:cs="Arial"/>
          <w:bCs/>
          <w:i/>
          <w:iCs/>
          <w:sz w:val="24"/>
          <w:szCs w:val="24"/>
        </w:rPr>
        <w:t xml:space="preserve">Students - </w:t>
      </w:r>
      <w:r w:rsidR="00221F55" w:rsidRPr="00FF0352">
        <w:rPr>
          <w:rFonts w:ascii="Arial" w:hAnsi="Arial" w:cs="Arial"/>
          <w:bCs/>
          <w:i/>
          <w:iCs/>
          <w:sz w:val="24"/>
          <w:szCs w:val="24"/>
        </w:rPr>
        <w:t>Positive</w:t>
      </w:r>
    </w:p>
    <w:p w14:paraId="4F2C3643" w14:textId="695722AC" w:rsidR="008001A7" w:rsidRPr="00FF0352" w:rsidRDefault="008001A7" w:rsidP="00BD1445">
      <w:pPr>
        <w:pStyle w:val="NoSpacing"/>
        <w:numPr>
          <w:ilvl w:val="0"/>
          <w:numId w:val="21"/>
        </w:numPr>
        <w:spacing w:line="360" w:lineRule="auto"/>
        <w:rPr>
          <w:rFonts w:ascii="Arial" w:hAnsi="Arial" w:cs="Arial"/>
          <w:bCs/>
          <w:sz w:val="24"/>
          <w:szCs w:val="24"/>
        </w:rPr>
      </w:pPr>
      <w:r w:rsidRPr="00FF0352">
        <w:rPr>
          <w:rFonts w:ascii="Arial" w:hAnsi="Arial" w:cs="Arial"/>
          <w:bCs/>
          <w:sz w:val="24"/>
          <w:szCs w:val="24"/>
        </w:rPr>
        <w:t xml:space="preserve">Recordings can be helpful to students with caring responsibilities, allowing them to </w:t>
      </w:r>
      <w:r w:rsidR="00207DED" w:rsidRPr="00FF0352">
        <w:rPr>
          <w:rFonts w:ascii="Arial" w:hAnsi="Arial" w:cs="Arial"/>
          <w:bCs/>
          <w:sz w:val="24"/>
          <w:szCs w:val="24"/>
        </w:rPr>
        <w:t xml:space="preserve">access and </w:t>
      </w:r>
      <w:r w:rsidRPr="00FF0352">
        <w:rPr>
          <w:rFonts w:ascii="Arial" w:hAnsi="Arial" w:cs="Arial"/>
          <w:bCs/>
          <w:sz w:val="24"/>
          <w:szCs w:val="24"/>
        </w:rPr>
        <w:t xml:space="preserve">fully benefit from the recorded educational activity at a time of their choosing.  </w:t>
      </w:r>
    </w:p>
    <w:p w14:paraId="4EDA17EB" w14:textId="77777777" w:rsidR="00A101F3" w:rsidRPr="00FF0352" w:rsidRDefault="00A101F3" w:rsidP="00FF0352">
      <w:pPr>
        <w:pStyle w:val="NoSpacing"/>
        <w:spacing w:line="360" w:lineRule="auto"/>
        <w:rPr>
          <w:rFonts w:ascii="Arial" w:hAnsi="Arial" w:cs="Arial"/>
          <w:bCs/>
          <w:sz w:val="24"/>
          <w:szCs w:val="24"/>
        </w:rPr>
      </w:pPr>
    </w:p>
    <w:p w14:paraId="4304E2D7" w14:textId="432848E1" w:rsidR="00E85035" w:rsidRPr="00FF0352" w:rsidRDefault="00EC4E8E" w:rsidP="00FF0352">
      <w:pPr>
        <w:pStyle w:val="NoSpacing"/>
        <w:spacing w:line="360" w:lineRule="auto"/>
        <w:rPr>
          <w:rFonts w:ascii="Arial" w:hAnsi="Arial" w:cs="Arial"/>
          <w:bCs/>
          <w:i/>
          <w:iCs/>
          <w:sz w:val="24"/>
          <w:szCs w:val="24"/>
        </w:rPr>
      </w:pPr>
      <w:r w:rsidRPr="00FF0352">
        <w:rPr>
          <w:rFonts w:ascii="Arial" w:hAnsi="Arial" w:cs="Arial"/>
          <w:bCs/>
          <w:i/>
          <w:iCs/>
          <w:sz w:val="24"/>
          <w:szCs w:val="24"/>
        </w:rPr>
        <w:t xml:space="preserve">Staff - </w:t>
      </w:r>
      <w:r w:rsidR="00E85035" w:rsidRPr="00FF0352">
        <w:rPr>
          <w:rFonts w:ascii="Arial" w:hAnsi="Arial" w:cs="Arial"/>
          <w:bCs/>
          <w:i/>
          <w:iCs/>
          <w:sz w:val="24"/>
          <w:szCs w:val="24"/>
        </w:rPr>
        <w:t>Potentially negative</w:t>
      </w:r>
    </w:p>
    <w:p w14:paraId="1C389DA7" w14:textId="749F9EBC" w:rsidR="00E85035" w:rsidRPr="00FF0352" w:rsidRDefault="00E85035" w:rsidP="00BD1445">
      <w:pPr>
        <w:pStyle w:val="NoSpacing"/>
        <w:numPr>
          <w:ilvl w:val="0"/>
          <w:numId w:val="22"/>
        </w:numPr>
        <w:spacing w:line="360" w:lineRule="auto"/>
        <w:rPr>
          <w:rFonts w:ascii="Arial" w:hAnsi="Arial" w:cs="Arial"/>
          <w:bCs/>
          <w:sz w:val="24"/>
          <w:szCs w:val="24"/>
        </w:rPr>
      </w:pPr>
      <w:r w:rsidRPr="00FF0352">
        <w:rPr>
          <w:rFonts w:ascii="Arial" w:hAnsi="Arial" w:cs="Arial"/>
          <w:bCs/>
          <w:sz w:val="24"/>
          <w:szCs w:val="24"/>
        </w:rPr>
        <w:t>Some staff may have caring duties</w:t>
      </w:r>
      <w:r w:rsidR="006A2238" w:rsidRPr="00FF0352">
        <w:rPr>
          <w:rFonts w:ascii="Arial" w:hAnsi="Arial" w:cs="Arial"/>
          <w:bCs/>
          <w:sz w:val="24"/>
          <w:szCs w:val="24"/>
        </w:rPr>
        <w:t xml:space="preserve"> </w:t>
      </w:r>
      <w:r w:rsidRPr="00FF0352">
        <w:rPr>
          <w:rFonts w:ascii="Arial" w:hAnsi="Arial" w:cs="Arial"/>
          <w:bCs/>
          <w:sz w:val="24"/>
          <w:szCs w:val="24"/>
        </w:rPr>
        <w:t xml:space="preserve">that make it difficult for them to </w:t>
      </w:r>
      <w:r w:rsidR="00F83CDC" w:rsidRPr="00FF0352">
        <w:rPr>
          <w:rFonts w:ascii="Arial" w:hAnsi="Arial" w:cs="Arial"/>
          <w:bCs/>
          <w:sz w:val="24"/>
          <w:szCs w:val="24"/>
        </w:rPr>
        <w:t xml:space="preserve">review </w:t>
      </w:r>
      <w:r w:rsidR="00EC4E8E" w:rsidRPr="00FF0352">
        <w:rPr>
          <w:rFonts w:ascii="Arial" w:hAnsi="Arial" w:cs="Arial"/>
          <w:bCs/>
          <w:sz w:val="24"/>
          <w:szCs w:val="24"/>
        </w:rPr>
        <w:t>recordings</w:t>
      </w:r>
      <w:r w:rsidR="00F83CDC" w:rsidRPr="00FF0352">
        <w:rPr>
          <w:rFonts w:ascii="Arial" w:hAnsi="Arial" w:cs="Arial"/>
          <w:bCs/>
          <w:sz w:val="24"/>
          <w:szCs w:val="24"/>
        </w:rPr>
        <w:t xml:space="preserve"> before </w:t>
      </w:r>
      <w:r w:rsidR="00EC4E8E" w:rsidRPr="00FF0352">
        <w:rPr>
          <w:rFonts w:ascii="Arial" w:hAnsi="Arial" w:cs="Arial"/>
          <w:bCs/>
          <w:sz w:val="24"/>
          <w:szCs w:val="24"/>
        </w:rPr>
        <w:t>the 2 working day auto-</w:t>
      </w:r>
      <w:r w:rsidRPr="00FF0352">
        <w:rPr>
          <w:rFonts w:ascii="Arial" w:hAnsi="Arial" w:cs="Arial"/>
          <w:bCs/>
          <w:sz w:val="24"/>
          <w:szCs w:val="24"/>
        </w:rPr>
        <w:t>publication</w:t>
      </w:r>
      <w:r w:rsidR="00EC4E8E" w:rsidRPr="00FF0352">
        <w:rPr>
          <w:rFonts w:ascii="Arial" w:hAnsi="Arial" w:cs="Arial"/>
          <w:bCs/>
          <w:sz w:val="24"/>
          <w:szCs w:val="24"/>
        </w:rPr>
        <w:t xml:space="preserve">. The </w:t>
      </w:r>
      <w:r w:rsidR="00057D33" w:rsidRPr="00FF0352">
        <w:rPr>
          <w:rFonts w:ascii="Arial" w:hAnsi="Arial" w:cs="Arial"/>
          <w:bCs/>
          <w:sz w:val="24"/>
          <w:szCs w:val="24"/>
        </w:rPr>
        <w:t>U</w:t>
      </w:r>
      <w:r w:rsidR="00EC4E8E" w:rsidRPr="00FF0352">
        <w:rPr>
          <w:rFonts w:ascii="Arial" w:hAnsi="Arial" w:cs="Arial"/>
          <w:bCs/>
          <w:sz w:val="24"/>
          <w:szCs w:val="24"/>
        </w:rPr>
        <w:t xml:space="preserve">niversity’s </w:t>
      </w:r>
      <w:r w:rsidR="00A101F3" w:rsidRPr="00FF0352">
        <w:rPr>
          <w:rFonts w:ascii="Arial" w:hAnsi="Arial" w:cs="Arial"/>
          <w:bCs/>
          <w:sz w:val="24"/>
          <w:szCs w:val="24"/>
        </w:rPr>
        <w:t>M</w:t>
      </w:r>
      <w:r w:rsidR="00EC4E8E" w:rsidRPr="00FF0352">
        <w:rPr>
          <w:rFonts w:ascii="Arial" w:hAnsi="Arial" w:cs="Arial"/>
          <w:bCs/>
          <w:sz w:val="24"/>
          <w:szCs w:val="24"/>
        </w:rPr>
        <w:t>ediasite site system allows staff to easily prevent auto-publication of recordings (in a matter of clicks), which staff would be able to d</w:t>
      </w:r>
      <w:r w:rsidR="00CD2BF2" w:rsidRPr="00FF0352">
        <w:rPr>
          <w:rFonts w:ascii="Arial" w:hAnsi="Arial" w:cs="Arial"/>
          <w:bCs/>
          <w:sz w:val="24"/>
          <w:szCs w:val="24"/>
        </w:rPr>
        <w:t xml:space="preserve">o immediately after the recording is made available to them. </w:t>
      </w:r>
    </w:p>
    <w:p w14:paraId="69E7F0CF" w14:textId="77777777" w:rsidR="00CD2BF2" w:rsidRPr="00FF0352" w:rsidRDefault="00CD2BF2" w:rsidP="00FF0352">
      <w:pPr>
        <w:pStyle w:val="NoSpacing"/>
        <w:spacing w:line="360" w:lineRule="auto"/>
        <w:rPr>
          <w:rFonts w:ascii="Arial" w:hAnsi="Arial" w:cs="Arial"/>
          <w:bCs/>
          <w:sz w:val="24"/>
          <w:szCs w:val="24"/>
        </w:rPr>
      </w:pPr>
    </w:p>
    <w:p w14:paraId="6A2F0615" w14:textId="77777777" w:rsidR="000B3484" w:rsidRPr="00FE3C47" w:rsidRDefault="000B3484" w:rsidP="00FF0352">
      <w:pPr>
        <w:pStyle w:val="Heading3"/>
        <w:spacing w:line="360" w:lineRule="auto"/>
        <w:rPr>
          <w:rFonts w:ascii="Arial" w:hAnsi="Arial" w:cs="Arial"/>
          <w:b/>
          <w:bCs/>
          <w:color w:val="auto"/>
          <w:sz w:val="28"/>
          <w:szCs w:val="28"/>
        </w:rPr>
      </w:pPr>
      <w:r w:rsidRPr="00FE3C47">
        <w:rPr>
          <w:rFonts w:ascii="Arial" w:hAnsi="Arial" w:cs="Arial"/>
          <w:b/>
          <w:bCs/>
          <w:color w:val="auto"/>
          <w:sz w:val="28"/>
          <w:szCs w:val="28"/>
        </w:rPr>
        <w:t xml:space="preserve">Section </w:t>
      </w:r>
      <w:r w:rsidR="00011976" w:rsidRPr="00FE3C47">
        <w:rPr>
          <w:rFonts w:ascii="Arial" w:hAnsi="Arial" w:cs="Arial"/>
          <w:b/>
          <w:bCs/>
          <w:color w:val="auto"/>
          <w:sz w:val="28"/>
          <w:szCs w:val="28"/>
        </w:rPr>
        <w:t>6</w:t>
      </w:r>
      <w:r w:rsidRPr="00FE3C47">
        <w:rPr>
          <w:rFonts w:ascii="Arial" w:hAnsi="Arial" w:cs="Arial"/>
          <w:b/>
          <w:bCs/>
          <w:color w:val="auto"/>
          <w:sz w:val="28"/>
          <w:szCs w:val="28"/>
        </w:rPr>
        <w:t>: Addressing any impact: action planning</w:t>
      </w:r>
    </w:p>
    <w:p w14:paraId="29095149" w14:textId="77777777" w:rsidR="00770097" w:rsidRPr="00FF0352" w:rsidRDefault="00770097" w:rsidP="00FF0352">
      <w:pPr>
        <w:pStyle w:val="NoSpacing"/>
        <w:spacing w:line="360" w:lineRule="auto"/>
        <w:rPr>
          <w:rFonts w:ascii="Arial" w:hAnsi="Arial" w:cs="Arial"/>
          <w:b/>
          <w:sz w:val="24"/>
          <w:szCs w:val="24"/>
        </w:rPr>
      </w:pPr>
    </w:p>
    <w:p w14:paraId="65802872" w14:textId="77777777"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Please</w:t>
      </w:r>
      <w:r w:rsidR="008D17E0" w:rsidRPr="00FF0352">
        <w:rPr>
          <w:rFonts w:ascii="Arial" w:hAnsi="Arial" w:cs="Arial"/>
          <w:b/>
          <w:sz w:val="24"/>
          <w:szCs w:val="24"/>
        </w:rPr>
        <w:t xml:space="preserve"> describe any actions you will take </w:t>
      </w:r>
      <w:r w:rsidRPr="00FF0352">
        <w:rPr>
          <w:rFonts w:ascii="Arial" w:hAnsi="Arial" w:cs="Arial"/>
          <w:b/>
          <w:sz w:val="24"/>
          <w:szCs w:val="24"/>
        </w:rPr>
        <w:t xml:space="preserve">as a result of undertaking this </w:t>
      </w:r>
      <w:r w:rsidR="005A6040" w:rsidRPr="00FF0352">
        <w:rPr>
          <w:rFonts w:ascii="Arial" w:hAnsi="Arial" w:cs="Arial"/>
          <w:b/>
          <w:sz w:val="24"/>
          <w:szCs w:val="24"/>
        </w:rPr>
        <w:t>assessment</w:t>
      </w:r>
      <w:r w:rsidR="008D17E0" w:rsidRPr="00FF0352">
        <w:rPr>
          <w:rFonts w:ascii="Arial" w:hAnsi="Arial" w:cs="Arial"/>
          <w:b/>
          <w:sz w:val="24"/>
          <w:szCs w:val="24"/>
        </w:rPr>
        <w:t>, including the timescale for each action a</w:t>
      </w:r>
      <w:r w:rsidRPr="00FF0352">
        <w:rPr>
          <w:rFonts w:ascii="Arial" w:hAnsi="Arial" w:cs="Arial"/>
          <w:b/>
          <w:sz w:val="24"/>
          <w:szCs w:val="24"/>
        </w:rPr>
        <w:t xml:space="preserve">nd who </w:t>
      </w:r>
      <w:r w:rsidR="004A1723" w:rsidRPr="00FF0352">
        <w:rPr>
          <w:rFonts w:ascii="Arial" w:hAnsi="Arial" w:cs="Arial"/>
          <w:b/>
          <w:sz w:val="24"/>
          <w:szCs w:val="24"/>
        </w:rPr>
        <w:t>will be</w:t>
      </w:r>
      <w:r w:rsidRPr="00FF0352">
        <w:rPr>
          <w:rFonts w:ascii="Arial" w:hAnsi="Arial" w:cs="Arial"/>
          <w:b/>
          <w:sz w:val="24"/>
          <w:szCs w:val="24"/>
        </w:rPr>
        <w:t xml:space="preserve"> responsible</w:t>
      </w:r>
      <w:r w:rsidR="008D17E0" w:rsidRPr="00FF0352">
        <w:rPr>
          <w:rFonts w:ascii="Arial" w:hAnsi="Arial" w:cs="Arial"/>
          <w:b/>
          <w:sz w:val="24"/>
          <w:szCs w:val="24"/>
        </w:rPr>
        <w:t xml:space="preserve"> for the action</w:t>
      </w:r>
      <w:r w:rsidRPr="00FF0352">
        <w:rPr>
          <w:rFonts w:ascii="Arial" w:hAnsi="Arial" w:cs="Arial"/>
          <w:b/>
          <w:sz w:val="24"/>
          <w:szCs w:val="24"/>
        </w:rPr>
        <w:t>.</w:t>
      </w:r>
    </w:p>
    <w:p w14:paraId="009C8FD5" w14:textId="77777777" w:rsidR="000B3484" w:rsidRPr="00FF0352" w:rsidRDefault="000B3484" w:rsidP="00FF0352">
      <w:pPr>
        <w:pStyle w:val="NoSpacing"/>
        <w:spacing w:line="360" w:lineRule="auto"/>
        <w:rPr>
          <w:rFonts w:ascii="Arial" w:hAnsi="Arial" w:cs="Arial"/>
          <w:b/>
          <w:sz w:val="24"/>
          <w:szCs w:val="24"/>
        </w:rPr>
      </w:pPr>
    </w:p>
    <w:p w14:paraId="74C4CFD3" w14:textId="77777777" w:rsidR="00476C31" w:rsidRPr="00FF0352" w:rsidRDefault="000B3484" w:rsidP="00FF0352">
      <w:pPr>
        <w:pStyle w:val="NoSpacing"/>
        <w:spacing w:line="360" w:lineRule="auto"/>
        <w:rPr>
          <w:rFonts w:ascii="Arial" w:hAnsi="Arial" w:cs="Arial"/>
          <w:bCs/>
          <w:sz w:val="24"/>
          <w:szCs w:val="24"/>
        </w:rPr>
      </w:pPr>
      <w:r w:rsidRPr="00FF0352">
        <w:rPr>
          <w:rFonts w:ascii="Arial" w:hAnsi="Arial" w:cs="Arial"/>
          <w:b/>
          <w:sz w:val="24"/>
          <w:szCs w:val="24"/>
        </w:rPr>
        <w:t>Action 1:</w:t>
      </w:r>
      <w:r w:rsidR="00207DED" w:rsidRPr="00FF0352">
        <w:rPr>
          <w:rFonts w:ascii="Arial" w:hAnsi="Arial" w:cs="Arial"/>
          <w:b/>
          <w:sz w:val="24"/>
          <w:szCs w:val="24"/>
        </w:rPr>
        <w:t xml:space="preserve">  </w:t>
      </w:r>
      <w:r w:rsidR="00207DED" w:rsidRPr="00FF0352">
        <w:rPr>
          <w:rFonts w:ascii="Arial" w:hAnsi="Arial" w:cs="Arial"/>
          <w:bCs/>
          <w:sz w:val="24"/>
          <w:szCs w:val="24"/>
        </w:rPr>
        <w:t>Gathering feedback from staff and students, particularly from those who have one or more protected characteristics</w:t>
      </w:r>
      <w:r w:rsidR="00476C31" w:rsidRPr="00FF0352">
        <w:rPr>
          <w:rFonts w:ascii="Arial" w:hAnsi="Arial" w:cs="Arial"/>
          <w:bCs/>
          <w:sz w:val="24"/>
          <w:szCs w:val="24"/>
        </w:rPr>
        <w:t>, via the following mechanisms:</w:t>
      </w:r>
    </w:p>
    <w:p w14:paraId="11469FDF" w14:textId="139969E5" w:rsidR="000B3484" w:rsidRPr="00FF0352" w:rsidRDefault="00476C31" w:rsidP="00FF0352">
      <w:pPr>
        <w:pStyle w:val="NoSpacing"/>
        <w:numPr>
          <w:ilvl w:val="0"/>
          <w:numId w:val="11"/>
        </w:numPr>
        <w:spacing w:line="360" w:lineRule="auto"/>
        <w:rPr>
          <w:rFonts w:ascii="Arial" w:hAnsi="Arial" w:cs="Arial"/>
          <w:bCs/>
          <w:sz w:val="24"/>
          <w:szCs w:val="24"/>
        </w:rPr>
      </w:pPr>
      <w:r w:rsidRPr="00FF0352">
        <w:rPr>
          <w:rFonts w:ascii="Arial" w:hAnsi="Arial" w:cs="Arial"/>
          <w:bCs/>
          <w:sz w:val="24"/>
          <w:szCs w:val="24"/>
        </w:rPr>
        <w:t>Logging of reported issues/complaints to Disability Services</w:t>
      </w:r>
      <w:r w:rsidR="00885964">
        <w:rPr>
          <w:rFonts w:ascii="Arial" w:hAnsi="Arial" w:cs="Arial"/>
          <w:bCs/>
          <w:sz w:val="24"/>
          <w:szCs w:val="24"/>
        </w:rPr>
        <w:t>.</w:t>
      </w:r>
    </w:p>
    <w:p w14:paraId="676AA0C0" w14:textId="4E1E8341" w:rsidR="00CD2BF2" w:rsidRPr="00FF0352" w:rsidRDefault="00CD2BF2" w:rsidP="00FF0352">
      <w:pPr>
        <w:pStyle w:val="NoSpacing"/>
        <w:numPr>
          <w:ilvl w:val="0"/>
          <w:numId w:val="11"/>
        </w:numPr>
        <w:spacing w:line="360" w:lineRule="auto"/>
        <w:rPr>
          <w:rFonts w:ascii="Arial" w:hAnsi="Arial" w:cs="Arial"/>
          <w:bCs/>
          <w:sz w:val="24"/>
          <w:szCs w:val="24"/>
        </w:rPr>
      </w:pPr>
      <w:r w:rsidRPr="00FF0352">
        <w:rPr>
          <w:rFonts w:ascii="Arial" w:hAnsi="Arial" w:cs="Arial"/>
          <w:bCs/>
          <w:sz w:val="24"/>
          <w:szCs w:val="24"/>
        </w:rPr>
        <w:t>Staff to report concerns to Head of School / Service</w:t>
      </w:r>
      <w:r w:rsidR="006A2238" w:rsidRPr="00FF0352">
        <w:rPr>
          <w:rFonts w:ascii="Arial" w:hAnsi="Arial" w:cs="Arial"/>
          <w:bCs/>
          <w:sz w:val="24"/>
          <w:szCs w:val="24"/>
        </w:rPr>
        <w:t xml:space="preserve">, who should pass them anonymously to HR for collation. </w:t>
      </w:r>
    </w:p>
    <w:p w14:paraId="0DEFE209" w14:textId="4616ECA4" w:rsidR="00CD2BF2" w:rsidRPr="00FF0352" w:rsidRDefault="005717F3" w:rsidP="00FF0352">
      <w:pPr>
        <w:pStyle w:val="NoSpacing"/>
        <w:numPr>
          <w:ilvl w:val="0"/>
          <w:numId w:val="11"/>
        </w:numPr>
        <w:spacing w:line="360" w:lineRule="auto"/>
        <w:rPr>
          <w:rFonts w:ascii="Arial" w:hAnsi="Arial" w:cs="Arial"/>
          <w:bCs/>
          <w:sz w:val="24"/>
          <w:szCs w:val="24"/>
        </w:rPr>
      </w:pPr>
      <w:r w:rsidRPr="00FF0352">
        <w:rPr>
          <w:rFonts w:ascii="Arial" w:hAnsi="Arial" w:cs="Arial"/>
          <w:bCs/>
          <w:sz w:val="24"/>
          <w:szCs w:val="24"/>
        </w:rPr>
        <w:t>Digital Education Systems User Group – available to all staff and students to provide feedback on digital education systems</w:t>
      </w:r>
      <w:r w:rsidR="00CD2BF2" w:rsidRPr="00FF0352">
        <w:rPr>
          <w:rFonts w:ascii="Arial" w:hAnsi="Arial" w:cs="Arial"/>
          <w:bCs/>
          <w:sz w:val="24"/>
          <w:szCs w:val="24"/>
        </w:rPr>
        <w:t xml:space="preserve"> – advertised via For Staff and Students website</w:t>
      </w:r>
      <w:r w:rsidRPr="00FF0352">
        <w:rPr>
          <w:rFonts w:ascii="Arial" w:hAnsi="Arial" w:cs="Arial"/>
          <w:bCs/>
          <w:sz w:val="24"/>
          <w:szCs w:val="24"/>
        </w:rPr>
        <w:t xml:space="preserve">. Meets termly. </w:t>
      </w:r>
    </w:p>
    <w:p w14:paraId="788126CB" w14:textId="6EABBE6C" w:rsidR="00CD2BF2" w:rsidRPr="00FF0352" w:rsidRDefault="00CD2BF2" w:rsidP="00FF0352">
      <w:pPr>
        <w:pStyle w:val="NoSpacing"/>
        <w:numPr>
          <w:ilvl w:val="0"/>
          <w:numId w:val="11"/>
        </w:numPr>
        <w:spacing w:line="360" w:lineRule="auto"/>
        <w:rPr>
          <w:rFonts w:ascii="Arial" w:hAnsi="Arial" w:cs="Arial"/>
          <w:bCs/>
          <w:sz w:val="24"/>
          <w:szCs w:val="24"/>
        </w:rPr>
      </w:pPr>
      <w:r w:rsidRPr="00FF0352">
        <w:rPr>
          <w:rFonts w:ascii="Arial" w:hAnsi="Arial" w:cs="Arial"/>
          <w:bCs/>
          <w:sz w:val="24"/>
          <w:szCs w:val="24"/>
        </w:rPr>
        <w:t>Bi-annual student survey on digital education experience, including digital education systems, with results published widely.</w:t>
      </w:r>
    </w:p>
    <w:p w14:paraId="4DB5203B" w14:textId="7F8027F1" w:rsidR="00CD2BF2" w:rsidRPr="00FF0352" w:rsidRDefault="00CD2BF2" w:rsidP="00FF0352">
      <w:pPr>
        <w:pStyle w:val="NoSpacing"/>
        <w:numPr>
          <w:ilvl w:val="0"/>
          <w:numId w:val="11"/>
        </w:numPr>
        <w:spacing w:line="360" w:lineRule="auto"/>
        <w:rPr>
          <w:rFonts w:ascii="Arial" w:hAnsi="Arial" w:cs="Arial"/>
          <w:bCs/>
          <w:sz w:val="24"/>
          <w:szCs w:val="24"/>
        </w:rPr>
      </w:pPr>
      <w:r w:rsidRPr="00FF0352">
        <w:rPr>
          <w:rFonts w:ascii="Arial" w:hAnsi="Arial" w:cs="Arial"/>
          <w:bCs/>
          <w:sz w:val="24"/>
          <w:szCs w:val="24"/>
        </w:rPr>
        <w:t>Staff to report technical problems with in-room equipment or digital education systems to relevant Service – Facilities Directorate (email: eshelp@leeds.ac.uk) and Digital Education Service (email: digitaleducation@leeds.ac.uk)</w:t>
      </w:r>
      <w:r w:rsidR="00885964">
        <w:rPr>
          <w:rFonts w:ascii="Arial" w:hAnsi="Arial" w:cs="Arial"/>
          <w:bCs/>
          <w:sz w:val="24"/>
          <w:szCs w:val="24"/>
        </w:rPr>
        <w:t>.</w:t>
      </w:r>
    </w:p>
    <w:p w14:paraId="5D6FD80C" w14:textId="21C02787" w:rsidR="000B3484" w:rsidRPr="00FF0352" w:rsidRDefault="000B3484" w:rsidP="00FF0352">
      <w:pPr>
        <w:pStyle w:val="NoSpacing"/>
        <w:spacing w:line="360" w:lineRule="auto"/>
        <w:rPr>
          <w:rFonts w:ascii="Arial" w:hAnsi="Arial" w:cs="Arial"/>
          <w:bCs/>
          <w:sz w:val="24"/>
          <w:szCs w:val="24"/>
        </w:rPr>
      </w:pPr>
      <w:r w:rsidRPr="00FF0352">
        <w:rPr>
          <w:rFonts w:ascii="Arial" w:hAnsi="Arial" w:cs="Arial"/>
          <w:b/>
          <w:sz w:val="24"/>
          <w:szCs w:val="24"/>
        </w:rPr>
        <w:lastRenderedPageBreak/>
        <w:t>Timescale:</w:t>
      </w:r>
      <w:r w:rsidR="00207DED" w:rsidRPr="00FF0352">
        <w:rPr>
          <w:rFonts w:ascii="Arial" w:hAnsi="Arial" w:cs="Arial"/>
          <w:b/>
          <w:sz w:val="24"/>
          <w:szCs w:val="24"/>
        </w:rPr>
        <w:t xml:space="preserve">  </w:t>
      </w:r>
      <w:r w:rsidR="00207DED" w:rsidRPr="00FF0352">
        <w:rPr>
          <w:rFonts w:ascii="Arial" w:hAnsi="Arial" w:cs="Arial"/>
          <w:bCs/>
          <w:sz w:val="24"/>
          <w:szCs w:val="24"/>
        </w:rPr>
        <w:t>With immediate effect</w:t>
      </w:r>
    </w:p>
    <w:p w14:paraId="26C025E1" w14:textId="29256B15" w:rsidR="000B3484" w:rsidRPr="00FF0352" w:rsidRDefault="000B3484" w:rsidP="00FF0352">
      <w:pPr>
        <w:pStyle w:val="NoSpacing"/>
        <w:spacing w:line="360" w:lineRule="auto"/>
        <w:rPr>
          <w:rFonts w:ascii="Arial" w:hAnsi="Arial" w:cs="Arial"/>
          <w:b/>
          <w:sz w:val="24"/>
          <w:szCs w:val="24"/>
        </w:rPr>
      </w:pPr>
      <w:r w:rsidRPr="00FF0352">
        <w:rPr>
          <w:rFonts w:ascii="Arial" w:hAnsi="Arial" w:cs="Arial"/>
          <w:b/>
          <w:sz w:val="24"/>
          <w:szCs w:val="24"/>
        </w:rPr>
        <w:t>Responsibility:</w:t>
      </w:r>
      <w:r w:rsidRPr="00FF0352">
        <w:rPr>
          <w:rFonts w:ascii="Arial" w:hAnsi="Arial" w:cs="Arial"/>
          <w:sz w:val="24"/>
          <w:szCs w:val="24"/>
        </w:rPr>
        <w:t xml:space="preserve"> </w:t>
      </w:r>
      <w:r w:rsidR="00207DED" w:rsidRPr="00FF0352">
        <w:rPr>
          <w:rFonts w:ascii="Arial" w:hAnsi="Arial" w:cs="Arial"/>
          <w:sz w:val="24"/>
          <w:szCs w:val="24"/>
        </w:rPr>
        <w:t xml:space="preserve"> </w:t>
      </w:r>
      <w:r w:rsidR="00CD2BF2" w:rsidRPr="00FF0352">
        <w:rPr>
          <w:rFonts w:ascii="Arial" w:hAnsi="Arial" w:cs="Arial"/>
          <w:sz w:val="24"/>
          <w:szCs w:val="24"/>
        </w:rPr>
        <w:t xml:space="preserve">All </w:t>
      </w:r>
      <w:r w:rsidR="006A2238" w:rsidRPr="00FF0352">
        <w:rPr>
          <w:rFonts w:ascii="Arial" w:hAnsi="Arial" w:cs="Arial"/>
          <w:sz w:val="24"/>
          <w:szCs w:val="24"/>
        </w:rPr>
        <w:t xml:space="preserve">teaching </w:t>
      </w:r>
      <w:r w:rsidR="00CD2BF2" w:rsidRPr="00FF0352">
        <w:rPr>
          <w:rFonts w:ascii="Arial" w:hAnsi="Arial" w:cs="Arial"/>
          <w:sz w:val="24"/>
          <w:szCs w:val="24"/>
        </w:rPr>
        <w:t>staff</w:t>
      </w:r>
    </w:p>
    <w:p w14:paraId="089F476A" w14:textId="77777777" w:rsidR="000B3484" w:rsidRPr="00FF0352" w:rsidRDefault="000B3484" w:rsidP="00FF0352">
      <w:pPr>
        <w:pStyle w:val="NoSpacing"/>
        <w:spacing w:line="360" w:lineRule="auto"/>
        <w:rPr>
          <w:rFonts w:ascii="Arial" w:hAnsi="Arial" w:cs="Arial"/>
          <w:b/>
          <w:sz w:val="24"/>
          <w:szCs w:val="24"/>
        </w:rPr>
      </w:pPr>
    </w:p>
    <w:p w14:paraId="618353CB" w14:textId="68896EFC"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 xml:space="preserve">Action </w:t>
      </w:r>
      <w:r w:rsidR="00CD2BF2" w:rsidRPr="00FF0352">
        <w:rPr>
          <w:rFonts w:ascii="Arial" w:hAnsi="Arial" w:cs="Arial"/>
          <w:b/>
          <w:sz w:val="24"/>
          <w:szCs w:val="24"/>
        </w:rPr>
        <w:t>2</w:t>
      </w:r>
      <w:r w:rsidRPr="00FF0352">
        <w:rPr>
          <w:rFonts w:ascii="Arial" w:hAnsi="Arial" w:cs="Arial"/>
          <w:b/>
          <w:sz w:val="24"/>
          <w:szCs w:val="24"/>
        </w:rPr>
        <w:t>:</w:t>
      </w:r>
      <w:r w:rsidR="00E85035" w:rsidRPr="00FF0352">
        <w:rPr>
          <w:rFonts w:ascii="Arial" w:hAnsi="Arial" w:cs="Arial"/>
          <w:b/>
          <w:sz w:val="24"/>
          <w:szCs w:val="24"/>
        </w:rPr>
        <w:t xml:space="preserve">  </w:t>
      </w:r>
      <w:r w:rsidR="00CD2BF2" w:rsidRPr="00FF0352">
        <w:rPr>
          <w:rFonts w:ascii="Arial" w:hAnsi="Arial" w:cs="Arial"/>
          <w:bCs/>
          <w:sz w:val="24"/>
          <w:szCs w:val="24"/>
        </w:rPr>
        <w:t>Provide guidance for staff on the operation of the digital education systems with recording functionality</w:t>
      </w:r>
    </w:p>
    <w:p w14:paraId="06328BFC" w14:textId="04EC7422"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Timescale:</w:t>
      </w:r>
      <w:r w:rsidR="00CD2BF2" w:rsidRPr="00FF0352">
        <w:rPr>
          <w:rFonts w:ascii="Arial" w:hAnsi="Arial" w:cs="Arial"/>
          <w:b/>
          <w:sz w:val="24"/>
          <w:szCs w:val="24"/>
        </w:rPr>
        <w:t xml:space="preserve"> </w:t>
      </w:r>
      <w:r w:rsidR="00CD2BF2" w:rsidRPr="00FF0352">
        <w:rPr>
          <w:rFonts w:ascii="Arial" w:hAnsi="Arial" w:cs="Arial"/>
          <w:bCs/>
          <w:sz w:val="24"/>
          <w:szCs w:val="24"/>
        </w:rPr>
        <w:t>With immediate effect, via Digital Practice Website</w:t>
      </w:r>
    </w:p>
    <w:p w14:paraId="5C30F1FA" w14:textId="70CD6C15"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 xml:space="preserve">Responsibility: </w:t>
      </w:r>
      <w:r w:rsidR="00CD2BF2" w:rsidRPr="00FF0352">
        <w:rPr>
          <w:rFonts w:ascii="Arial" w:hAnsi="Arial" w:cs="Arial"/>
          <w:bCs/>
          <w:sz w:val="24"/>
          <w:szCs w:val="24"/>
        </w:rPr>
        <w:t>Dean of Digital Education</w:t>
      </w:r>
    </w:p>
    <w:p w14:paraId="5CBFDCD5" w14:textId="77777777" w:rsidR="000B3484" w:rsidRPr="00FF0352" w:rsidRDefault="000B3484" w:rsidP="00FF0352">
      <w:pPr>
        <w:pStyle w:val="NoSpacing"/>
        <w:spacing w:line="360" w:lineRule="auto"/>
        <w:jc w:val="both"/>
        <w:rPr>
          <w:rFonts w:ascii="Arial" w:hAnsi="Arial" w:cs="Arial"/>
          <w:b/>
          <w:sz w:val="24"/>
          <w:szCs w:val="24"/>
        </w:rPr>
      </w:pPr>
    </w:p>
    <w:p w14:paraId="4787CF7D" w14:textId="13546248"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 xml:space="preserve">Action </w:t>
      </w:r>
      <w:r w:rsidR="00CD2BF2" w:rsidRPr="00FF0352">
        <w:rPr>
          <w:rFonts w:ascii="Arial" w:hAnsi="Arial" w:cs="Arial"/>
          <w:b/>
          <w:sz w:val="24"/>
          <w:szCs w:val="24"/>
        </w:rPr>
        <w:t>3</w:t>
      </w:r>
      <w:r w:rsidRPr="00FF0352">
        <w:rPr>
          <w:rFonts w:ascii="Arial" w:hAnsi="Arial" w:cs="Arial"/>
          <w:b/>
          <w:sz w:val="24"/>
          <w:szCs w:val="24"/>
        </w:rPr>
        <w:t>:</w:t>
      </w:r>
      <w:r w:rsidR="00C30990" w:rsidRPr="00FF0352">
        <w:rPr>
          <w:rFonts w:ascii="Arial" w:hAnsi="Arial" w:cs="Arial"/>
          <w:b/>
          <w:sz w:val="24"/>
          <w:szCs w:val="24"/>
        </w:rPr>
        <w:t xml:space="preserve">  </w:t>
      </w:r>
      <w:r w:rsidR="00CD2BF2" w:rsidRPr="00FF0352">
        <w:rPr>
          <w:rFonts w:ascii="Arial" w:hAnsi="Arial" w:cs="Arial"/>
          <w:bCs/>
          <w:sz w:val="24"/>
          <w:szCs w:val="24"/>
        </w:rPr>
        <w:t>Provide guidance for staff on the Audio-Video Recording Policy</w:t>
      </w:r>
      <w:r w:rsidR="00C30990" w:rsidRPr="00FF0352">
        <w:rPr>
          <w:rFonts w:ascii="Arial" w:hAnsi="Arial" w:cs="Arial"/>
          <w:bCs/>
          <w:sz w:val="24"/>
          <w:szCs w:val="24"/>
        </w:rPr>
        <w:t xml:space="preserve"> </w:t>
      </w:r>
    </w:p>
    <w:p w14:paraId="402FCEC5" w14:textId="6CEB7108" w:rsidR="000B3484"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Timescale:</w:t>
      </w:r>
      <w:r w:rsidR="00CD2BF2" w:rsidRPr="00FF0352">
        <w:rPr>
          <w:rFonts w:ascii="Arial" w:hAnsi="Arial" w:cs="Arial"/>
          <w:b/>
          <w:sz w:val="24"/>
          <w:szCs w:val="24"/>
        </w:rPr>
        <w:t xml:space="preserve"> </w:t>
      </w:r>
      <w:r w:rsidR="00057D33" w:rsidRPr="00FF0352">
        <w:rPr>
          <w:rFonts w:ascii="Arial" w:hAnsi="Arial" w:cs="Arial"/>
          <w:bCs/>
          <w:sz w:val="24"/>
          <w:szCs w:val="24"/>
        </w:rPr>
        <w:t>By September 2020, via Secre</w:t>
      </w:r>
      <w:r w:rsidR="00CD2BF2" w:rsidRPr="00FF0352">
        <w:rPr>
          <w:rFonts w:ascii="Arial" w:hAnsi="Arial" w:cs="Arial"/>
          <w:bCs/>
          <w:sz w:val="24"/>
          <w:szCs w:val="24"/>
        </w:rPr>
        <w:t>t</w:t>
      </w:r>
      <w:r w:rsidR="00057D33" w:rsidRPr="00FF0352">
        <w:rPr>
          <w:rFonts w:ascii="Arial" w:hAnsi="Arial" w:cs="Arial"/>
          <w:bCs/>
          <w:sz w:val="24"/>
          <w:szCs w:val="24"/>
        </w:rPr>
        <w:t>a</w:t>
      </w:r>
      <w:r w:rsidR="00CD2BF2" w:rsidRPr="00FF0352">
        <w:rPr>
          <w:rFonts w:ascii="Arial" w:hAnsi="Arial" w:cs="Arial"/>
          <w:bCs/>
          <w:sz w:val="24"/>
          <w:szCs w:val="24"/>
        </w:rPr>
        <w:t>riat and Digital Practice websites</w:t>
      </w:r>
    </w:p>
    <w:p w14:paraId="051C25AD" w14:textId="4FA90F65" w:rsidR="00011976" w:rsidRPr="00FF0352" w:rsidRDefault="000B3484" w:rsidP="00FF0352">
      <w:pPr>
        <w:pStyle w:val="NoSpacing"/>
        <w:spacing w:line="360" w:lineRule="auto"/>
        <w:jc w:val="both"/>
        <w:rPr>
          <w:rFonts w:ascii="Arial" w:hAnsi="Arial" w:cs="Arial"/>
          <w:bCs/>
          <w:sz w:val="24"/>
          <w:szCs w:val="24"/>
        </w:rPr>
      </w:pPr>
      <w:r w:rsidRPr="00FF0352">
        <w:rPr>
          <w:rFonts w:ascii="Arial" w:hAnsi="Arial" w:cs="Arial"/>
          <w:b/>
          <w:sz w:val="24"/>
          <w:szCs w:val="24"/>
        </w:rPr>
        <w:t>Responsibility:</w:t>
      </w:r>
      <w:r w:rsidR="00CD2BF2" w:rsidRPr="00FF0352">
        <w:rPr>
          <w:rFonts w:ascii="Arial" w:hAnsi="Arial" w:cs="Arial"/>
          <w:b/>
          <w:sz w:val="24"/>
          <w:szCs w:val="24"/>
        </w:rPr>
        <w:t xml:space="preserve"> </w:t>
      </w:r>
      <w:r w:rsidR="00CD2BF2" w:rsidRPr="00FF0352">
        <w:rPr>
          <w:rFonts w:ascii="Arial" w:hAnsi="Arial" w:cs="Arial"/>
          <w:bCs/>
          <w:sz w:val="24"/>
          <w:szCs w:val="24"/>
        </w:rPr>
        <w:t>Dean of Digital Education</w:t>
      </w:r>
    </w:p>
    <w:p w14:paraId="23DE039D" w14:textId="77777777" w:rsidR="000B3484" w:rsidRPr="00FF0352" w:rsidRDefault="00011976" w:rsidP="00FF0352">
      <w:pPr>
        <w:pStyle w:val="NoSpacing"/>
        <w:spacing w:line="360" w:lineRule="auto"/>
        <w:jc w:val="both"/>
        <w:rPr>
          <w:rFonts w:ascii="Arial" w:hAnsi="Arial" w:cs="Arial"/>
          <w:b/>
          <w:sz w:val="24"/>
          <w:szCs w:val="24"/>
        </w:rPr>
      </w:pPr>
      <w:r w:rsidRPr="00FF0352">
        <w:rPr>
          <w:rFonts w:ascii="Arial" w:hAnsi="Arial" w:cs="Arial"/>
          <w:b/>
          <w:sz w:val="24"/>
          <w:szCs w:val="24"/>
        </w:rPr>
        <w:t xml:space="preserve"> </w:t>
      </w:r>
    </w:p>
    <w:p w14:paraId="173D667E" w14:textId="77777777" w:rsidR="000B3484" w:rsidRPr="001748C2" w:rsidRDefault="000B3484" w:rsidP="00FF0352">
      <w:pPr>
        <w:pStyle w:val="Heading3"/>
        <w:spacing w:line="360" w:lineRule="auto"/>
        <w:rPr>
          <w:rFonts w:ascii="Arial" w:hAnsi="Arial" w:cs="Arial"/>
          <w:b/>
          <w:bCs/>
          <w:color w:val="auto"/>
          <w:sz w:val="28"/>
          <w:szCs w:val="28"/>
        </w:rPr>
      </w:pPr>
      <w:r w:rsidRPr="001748C2">
        <w:rPr>
          <w:rFonts w:ascii="Arial" w:hAnsi="Arial" w:cs="Arial"/>
          <w:b/>
          <w:bCs/>
          <w:color w:val="auto"/>
          <w:sz w:val="28"/>
          <w:szCs w:val="28"/>
        </w:rPr>
        <w:t>Section 7: Approval &amp; Publishing</w:t>
      </w:r>
    </w:p>
    <w:p w14:paraId="2991BC0D" w14:textId="77777777" w:rsidR="00770097" w:rsidRPr="00FF0352" w:rsidRDefault="00770097" w:rsidP="00FF0352">
      <w:pPr>
        <w:pStyle w:val="NoSpacing"/>
        <w:spacing w:line="360" w:lineRule="auto"/>
        <w:jc w:val="both"/>
        <w:rPr>
          <w:rFonts w:ascii="Arial" w:hAnsi="Arial" w:cs="Arial"/>
          <w:b/>
          <w:sz w:val="24"/>
          <w:szCs w:val="24"/>
        </w:rPr>
      </w:pPr>
    </w:p>
    <w:p w14:paraId="56E8151D" w14:textId="77777777" w:rsidR="000B3484" w:rsidRPr="00FF0352" w:rsidRDefault="00011976" w:rsidP="00FF0352">
      <w:pPr>
        <w:pStyle w:val="NoSpacing"/>
        <w:spacing w:line="360" w:lineRule="auto"/>
        <w:jc w:val="both"/>
        <w:rPr>
          <w:rFonts w:ascii="Arial" w:hAnsi="Arial" w:cs="Arial"/>
          <w:sz w:val="24"/>
          <w:szCs w:val="24"/>
        </w:rPr>
      </w:pPr>
      <w:r w:rsidRPr="00FF0352">
        <w:rPr>
          <w:rFonts w:ascii="Arial" w:hAnsi="Arial" w:cs="Arial"/>
          <w:b/>
          <w:sz w:val="24"/>
          <w:szCs w:val="24"/>
        </w:rPr>
        <w:t xml:space="preserve">Signature of </w:t>
      </w:r>
      <w:r w:rsidR="005A6040" w:rsidRPr="00FF0352">
        <w:rPr>
          <w:rFonts w:ascii="Arial" w:hAnsi="Arial" w:cs="Arial"/>
          <w:b/>
          <w:sz w:val="24"/>
          <w:szCs w:val="24"/>
        </w:rPr>
        <w:t>person completing this</w:t>
      </w:r>
      <w:r w:rsidR="008D17E0" w:rsidRPr="00FF0352">
        <w:rPr>
          <w:rFonts w:ascii="Arial" w:hAnsi="Arial" w:cs="Arial"/>
          <w:b/>
          <w:sz w:val="24"/>
          <w:szCs w:val="24"/>
        </w:rPr>
        <w:t xml:space="preserve"> </w:t>
      </w:r>
      <w:r w:rsidR="005A6040" w:rsidRPr="00FF0352">
        <w:rPr>
          <w:rFonts w:ascii="Arial" w:hAnsi="Arial" w:cs="Arial"/>
          <w:b/>
          <w:sz w:val="24"/>
          <w:szCs w:val="24"/>
        </w:rPr>
        <w:t>Equality Impact Assessment</w:t>
      </w:r>
      <w:r w:rsidRPr="00FF0352">
        <w:rPr>
          <w:rFonts w:ascii="Arial" w:hAnsi="Arial" w:cs="Arial"/>
          <w:b/>
          <w:sz w:val="24"/>
          <w:szCs w:val="24"/>
        </w:rPr>
        <w:t xml:space="preserve"> (an electronic signature will be accepted)</w:t>
      </w:r>
      <w:r w:rsidR="000B3484" w:rsidRPr="00FF0352">
        <w:rPr>
          <w:rFonts w:ascii="Arial" w:hAnsi="Arial" w:cs="Arial"/>
          <w:b/>
          <w:sz w:val="24"/>
          <w:szCs w:val="24"/>
        </w:rPr>
        <w:t>:</w:t>
      </w:r>
    </w:p>
    <w:p w14:paraId="207EE3F0" w14:textId="1EE763C1" w:rsidR="00011976" w:rsidRPr="00FF0352" w:rsidRDefault="003C0D85" w:rsidP="00FF0352">
      <w:pPr>
        <w:pStyle w:val="NoSpacing"/>
        <w:spacing w:line="360" w:lineRule="auto"/>
        <w:jc w:val="both"/>
        <w:rPr>
          <w:rFonts w:ascii="Arial" w:hAnsi="Arial" w:cs="Arial"/>
          <w:b/>
          <w:sz w:val="24"/>
          <w:szCs w:val="24"/>
        </w:rPr>
      </w:pPr>
      <w:r w:rsidRPr="00FF0352">
        <w:rPr>
          <w:rFonts w:ascii="Arial" w:hAnsi="Arial" w:cs="Arial"/>
          <w:b/>
          <w:sz w:val="24"/>
          <w:szCs w:val="24"/>
        </w:rPr>
        <w:t>N. Morris</w:t>
      </w:r>
    </w:p>
    <w:p w14:paraId="3EFB1EF7" w14:textId="77777777" w:rsidR="00770097" w:rsidRPr="00FF0352" w:rsidRDefault="00770097" w:rsidP="00FF0352">
      <w:pPr>
        <w:pStyle w:val="NoSpacing"/>
        <w:spacing w:line="360" w:lineRule="auto"/>
        <w:jc w:val="both"/>
        <w:rPr>
          <w:rFonts w:ascii="Arial" w:hAnsi="Arial" w:cs="Arial"/>
          <w:b/>
          <w:sz w:val="24"/>
          <w:szCs w:val="24"/>
        </w:rPr>
      </w:pPr>
    </w:p>
    <w:p w14:paraId="42DFCD16" w14:textId="63D0D0AB" w:rsidR="000B3484" w:rsidRPr="00FF0352" w:rsidRDefault="000B3484" w:rsidP="00FF0352">
      <w:pPr>
        <w:pStyle w:val="NoSpacing"/>
        <w:spacing w:line="360" w:lineRule="auto"/>
        <w:jc w:val="both"/>
        <w:rPr>
          <w:rFonts w:ascii="Arial" w:hAnsi="Arial" w:cs="Arial"/>
          <w:sz w:val="24"/>
          <w:szCs w:val="24"/>
        </w:rPr>
      </w:pPr>
      <w:r w:rsidRPr="00FF0352">
        <w:rPr>
          <w:rFonts w:ascii="Arial" w:hAnsi="Arial" w:cs="Arial"/>
          <w:b/>
          <w:sz w:val="24"/>
          <w:szCs w:val="24"/>
        </w:rPr>
        <w:t>Date:</w:t>
      </w:r>
      <w:r w:rsidR="003C0D85" w:rsidRPr="00FF0352">
        <w:rPr>
          <w:rFonts w:ascii="Arial" w:hAnsi="Arial" w:cs="Arial"/>
          <w:b/>
          <w:sz w:val="24"/>
          <w:szCs w:val="24"/>
        </w:rPr>
        <w:t>16.06.20</w:t>
      </w:r>
    </w:p>
    <w:p w14:paraId="1ECB994A" w14:textId="77777777" w:rsidR="008A7D3C" w:rsidRPr="00FF0352" w:rsidRDefault="008A7D3C" w:rsidP="00FF0352">
      <w:pPr>
        <w:pStyle w:val="NoSpacing"/>
        <w:spacing w:line="360" w:lineRule="auto"/>
        <w:jc w:val="both"/>
        <w:rPr>
          <w:rFonts w:ascii="Arial" w:hAnsi="Arial" w:cs="Arial"/>
          <w:sz w:val="24"/>
          <w:szCs w:val="24"/>
        </w:rPr>
      </w:pPr>
    </w:p>
    <w:sectPr w:rsidR="008A7D3C" w:rsidRPr="00FF035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58FF" w14:textId="77777777" w:rsidR="00F60B51" w:rsidRDefault="00F60B51" w:rsidP="008A7D3C">
      <w:pPr>
        <w:spacing w:after="0" w:line="240" w:lineRule="auto"/>
      </w:pPr>
      <w:r>
        <w:separator/>
      </w:r>
    </w:p>
  </w:endnote>
  <w:endnote w:type="continuationSeparator" w:id="0">
    <w:p w14:paraId="5FAC7829" w14:textId="77777777" w:rsidR="00F60B51" w:rsidRDefault="00F60B51" w:rsidP="008A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691590"/>
      <w:docPartObj>
        <w:docPartGallery w:val="Page Numbers (Bottom of Page)"/>
        <w:docPartUnique/>
      </w:docPartObj>
    </w:sdtPr>
    <w:sdtEndPr>
      <w:rPr>
        <w:rFonts w:ascii="Arial" w:hAnsi="Arial" w:cs="Arial"/>
        <w:noProof/>
        <w:sz w:val="24"/>
        <w:szCs w:val="24"/>
      </w:rPr>
    </w:sdtEndPr>
    <w:sdtContent>
      <w:p w14:paraId="487E5F44" w14:textId="767A5D9D" w:rsidR="00FF0352" w:rsidRPr="00FF0352" w:rsidRDefault="00FF0352">
        <w:pPr>
          <w:pStyle w:val="Footer"/>
          <w:jc w:val="right"/>
          <w:rPr>
            <w:rFonts w:ascii="Arial" w:hAnsi="Arial" w:cs="Arial"/>
            <w:sz w:val="24"/>
            <w:szCs w:val="24"/>
          </w:rPr>
        </w:pPr>
        <w:r w:rsidRPr="00FF0352">
          <w:rPr>
            <w:rFonts w:ascii="Arial" w:hAnsi="Arial" w:cs="Arial"/>
            <w:sz w:val="24"/>
            <w:szCs w:val="24"/>
          </w:rPr>
          <w:fldChar w:fldCharType="begin"/>
        </w:r>
        <w:r w:rsidRPr="00FF0352">
          <w:rPr>
            <w:rFonts w:ascii="Arial" w:hAnsi="Arial" w:cs="Arial"/>
            <w:sz w:val="24"/>
            <w:szCs w:val="24"/>
          </w:rPr>
          <w:instrText xml:space="preserve"> PAGE   \* MERGEFORMAT </w:instrText>
        </w:r>
        <w:r w:rsidRPr="00FF0352">
          <w:rPr>
            <w:rFonts w:ascii="Arial" w:hAnsi="Arial" w:cs="Arial"/>
            <w:sz w:val="24"/>
            <w:szCs w:val="24"/>
          </w:rPr>
          <w:fldChar w:fldCharType="separate"/>
        </w:r>
        <w:r w:rsidRPr="00FF0352">
          <w:rPr>
            <w:rFonts w:ascii="Arial" w:hAnsi="Arial" w:cs="Arial"/>
            <w:noProof/>
            <w:sz w:val="24"/>
            <w:szCs w:val="24"/>
          </w:rPr>
          <w:t>2</w:t>
        </w:r>
        <w:r w:rsidRPr="00FF0352">
          <w:rPr>
            <w:rFonts w:ascii="Arial" w:hAnsi="Arial" w:cs="Arial"/>
            <w:noProof/>
            <w:sz w:val="24"/>
            <w:szCs w:val="24"/>
          </w:rPr>
          <w:fldChar w:fldCharType="end"/>
        </w:r>
      </w:p>
    </w:sdtContent>
  </w:sdt>
  <w:p w14:paraId="2A8EF5BE" w14:textId="77777777" w:rsidR="00FF0352" w:rsidRDefault="00FF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356F" w14:textId="77777777" w:rsidR="00F60B51" w:rsidRDefault="00F60B51" w:rsidP="008A7D3C">
      <w:pPr>
        <w:spacing w:after="0" w:line="240" w:lineRule="auto"/>
      </w:pPr>
      <w:r>
        <w:separator/>
      </w:r>
    </w:p>
  </w:footnote>
  <w:footnote w:type="continuationSeparator" w:id="0">
    <w:p w14:paraId="3C13B458" w14:textId="77777777" w:rsidR="00F60B51" w:rsidRDefault="00F60B51" w:rsidP="008A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75D"/>
    <w:multiLevelType w:val="hybridMultilevel"/>
    <w:tmpl w:val="6D908D80"/>
    <w:lvl w:ilvl="0" w:tplc="90048A7A">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3832DF0"/>
    <w:multiLevelType w:val="hybridMultilevel"/>
    <w:tmpl w:val="2F1CC98A"/>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A4B0A"/>
    <w:multiLevelType w:val="hybridMultilevel"/>
    <w:tmpl w:val="F990BF72"/>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067FF"/>
    <w:multiLevelType w:val="hybridMultilevel"/>
    <w:tmpl w:val="E2A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77BC"/>
    <w:multiLevelType w:val="hybridMultilevel"/>
    <w:tmpl w:val="90F47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F6474"/>
    <w:multiLevelType w:val="hybridMultilevel"/>
    <w:tmpl w:val="04408E3E"/>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6C32FC"/>
    <w:multiLevelType w:val="hybridMultilevel"/>
    <w:tmpl w:val="3E64010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59AC"/>
    <w:multiLevelType w:val="hybridMultilevel"/>
    <w:tmpl w:val="E982A5C8"/>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5A5A7F"/>
    <w:multiLevelType w:val="hybridMultilevel"/>
    <w:tmpl w:val="02E0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A21D4"/>
    <w:multiLevelType w:val="hybridMultilevel"/>
    <w:tmpl w:val="DF042874"/>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492D42"/>
    <w:multiLevelType w:val="hybridMultilevel"/>
    <w:tmpl w:val="F6501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292AB6"/>
    <w:multiLevelType w:val="hybridMultilevel"/>
    <w:tmpl w:val="81DC615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F95043"/>
    <w:multiLevelType w:val="multilevel"/>
    <w:tmpl w:val="B96A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B0774"/>
    <w:multiLevelType w:val="hybridMultilevel"/>
    <w:tmpl w:val="1FD23D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584BE8"/>
    <w:multiLevelType w:val="hybridMultilevel"/>
    <w:tmpl w:val="A4D284C4"/>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97572D"/>
    <w:multiLevelType w:val="hybridMultilevel"/>
    <w:tmpl w:val="27F2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EC478C"/>
    <w:multiLevelType w:val="hybridMultilevel"/>
    <w:tmpl w:val="06CA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584B4F"/>
    <w:multiLevelType w:val="hybridMultilevel"/>
    <w:tmpl w:val="57BE6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DF5173"/>
    <w:multiLevelType w:val="hybridMultilevel"/>
    <w:tmpl w:val="D69EFEC0"/>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774732"/>
    <w:multiLevelType w:val="hybridMultilevel"/>
    <w:tmpl w:val="1916B7C0"/>
    <w:lvl w:ilvl="0" w:tplc="90048A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C1149"/>
    <w:multiLevelType w:val="hybridMultilevel"/>
    <w:tmpl w:val="8FA4EBB6"/>
    <w:lvl w:ilvl="0" w:tplc="90048A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272A0D"/>
    <w:multiLevelType w:val="hybridMultilevel"/>
    <w:tmpl w:val="BC602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16860"/>
    <w:multiLevelType w:val="hybridMultilevel"/>
    <w:tmpl w:val="CB1EC07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2"/>
  </w:num>
  <w:num w:numId="2">
    <w:abstractNumId w:val="17"/>
  </w:num>
  <w:num w:numId="3">
    <w:abstractNumId w:val="13"/>
  </w:num>
  <w:num w:numId="4">
    <w:abstractNumId w:val="22"/>
  </w:num>
  <w:num w:numId="5">
    <w:abstractNumId w:val="11"/>
  </w:num>
  <w:num w:numId="6">
    <w:abstractNumId w:val="2"/>
  </w:num>
  <w:num w:numId="7">
    <w:abstractNumId w:val="15"/>
  </w:num>
  <w:num w:numId="8">
    <w:abstractNumId w:val="16"/>
  </w:num>
  <w:num w:numId="9">
    <w:abstractNumId w:val="4"/>
  </w:num>
  <w:num w:numId="10">
    <w:abstractNumId w:val="8"/>
  </w:num>
  <w:num w:numId="11">
    <w:abstractNumId w:val="21"/>
  </w:num>
  <w:num w:numId="12">
    <w:abstractNumId w:val="3"/>
  </w:num>
  <w:num w:numId="13">
    <w:abstractNumId w:val="18"/>
  </w:num>
  <w:num w:numId="14">
    <w:abstractNumId w:val="1"/>
  </w:num>
  <w:num w:numId="15">
    <w:abstractNumId w:val="14"/>
  </w:num>
  <w:num w:numId="16">
    <w:abstractNumId w:val="20"/>
  </w:num>
  <w:num w:numId="17">
    <w:abstractNumId w:val="7"/>
  </w:num>
  <w:num w:numId="18">
    <w:abstractNumId w:val="9"/>
  </w:num>
  <w:num w:numId="19">
    <w:abstractNumId w:val="19"/>
  </w:num>
  <w:num w:numId="20">
    <w:abstractNumId w:val="6"/>
  </w:num>
  <w:num w:numId="21">
    <w:abstractNumId w:val="5"/>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84"/>
    <w:rsid w:val="00002004"/>
    <w:rsid w:val="00011976"/>
    <w:rsid w:val="00057D33"/>
    <w:rsid w:val="00073EA7"/>
    <w:rsid w:val="000A008E"/>
    <w:rsid w:val="000A1024"/>
    <w:rsid w:val="000B3484"/>
    <w:rsid w:val="000F5189"/>
    <w:rsid w:val="000F6F02"/>
    <w:rsid w:val="00113E18"/>
    <w:rsid w:val="00122E70"/>
    <w:rsid w:val="00137AE0"/>
    <w:rsid w:val="0015102A"/>
    <w:rsid w:val="00166964"/>
    <w:rsid w:val="001748C2"/>
    <w:rsid w:val="00180AB8"/>
    <w:rsid w:val="001868A5"/>
    <w:rsid w:val="001B09DB"/>
    <w:rsid w:val="001D3B24"/>
    <w:rsid w:val="00205BC2"/>
    <w:rsid w:val="00207DED"/>
    <w:rsid w:val="00213F0A"/>
    <w:rsid w:val="00214E70"/>
    <w:rsid w:val="00221F55"/>
    <w:rsid w:val="002350F0"/>
    <w:rsid w:val="002527CA"/>
    <w:rsid w:val="00284AA3"/>
    <w:rsid w:val="00294388"/>
    <w:rsid w:val="00295403"/>
    <w:rsid w:val="002B4F47"/>
    <w:rsid w:val="00307B72"/>
    <w:rsid w:val="00310715"/>
    <w:rsid w:val="0031244B"/>
    <w:rsid w:val="00314DFC"/>
    <w:rsid w:val="00314E84"/>
    <w:rsid w:val="00327A5C"/>
    <w:rsid w:val="003301D6"/>
    <w:rsid w:val="00356A4F"/>
    <w:rsid w:val="003620A1"/>
    <w:rsid w:val="00364147"/>
    <w:rsid w:val="00364777"/>
    <w:rsid w:val="00382618"/>
    <w:rsid w:val="003A3551"/>
    <w:rsid w:val="003A4CEF"/>
    <w:rsid w:val="003B65D1"/>
    <w:rsid w:val="003C0D85"/>
    <w:rsid w:val="003D12D4"/>
    <w:rsid w:val="003E4600"/>
    <w:rsid w:val="004009FD"/>
    <w:rsid w:val="00426D81"/>
    <w:rsid w:val="00476C31"/>
    <w:rsid w:val="00476CC0"/>
    <w:rsid w:val="00492499"/>
    <w:rsid w:val="004A1723"/>
    <w:rsid w:val="004C0C99"/>
    <w:rsid w:val="005062F4"/>
    <w:rsid w:val="005174B4"/>
    <w:rsid w:val="00563881"/>
    <w:rsid w:val="005717F3"/>
    <w:rsid w:val="00593C21"/>
    <w:rsid w:val="005A5C5A"/>
    <w:rsid w:val="005A6040"/>
    <w:rsid w:val="005B2C55"/>
    <w:rsid w:val="005D5275"/>
    <w:rsid w:val="00610EBA"/>
    <w:rsid w:val="0065341B"/>
    <w:rsid w:val="00666B42"/>
    <w:rsid w:val="0067588B"/>
    <w:rsid w:val="006866B5"/>
    <w:rsid w:val="006A2238"/>
    <w:rsid w:val="006D6B88"/>
    <w:rsid w:val="006E79F3"/>
    <w:rsid w:val="007100EF"/>
    <w:rsid w:val="00716367"/>
    <w:rsid w:val="0075035E"/>
    <w:rsid w:val="00770097"/>
    <w:rsid w:val="00781857"/>
    <w:rsid w:val="0079355D"/>
    <w:rsid w:val="007A3E63"/>
    <w:rsid w:val="007B6000"/>
    <w:rsid w:val="007F2C9A"/>
    <w:rsid w:val="007F6F81"/>
    <w:rsid w:val="008001A7"/>
    <w:rsid w:val="00842FA5"/>
    <w:rsid w:val="00850B23"/>
    <w:rsid w:val="0085738C"/>
    <w:rsid w:val="00885964"/>
    <w:rsid w:val="008A7D3C"/>
    <w:rsid w:val="008B1294"/>
    <w:rsid w:val="008D17E0"/>
    <w:rsid w:val="008D40E3"/>
    <w:rsid w:val="008D70D9"/>
    <w:rsid w:val="008E268F"/>
    <w:rsid w:val="009039A9"/>
    <w:rsid w:val="00903C34"/>
    <w:rsid w:val="00926C06"/>
    <w:rsid w:val="0094797A"/>
    <w:rsid w:val="00970C9B"/>
    <w:rsid w:val="00984FD4"/>
    <w:rsid w:val="009B309E"/>
    <w:rsid w:val="009C24CB"/>
    <w:rsid w:val="009E67BA"/>
    <w:rsid w:val="00A078A1"/>
    <w:rsid w:val="00A101F3"/>
    <w:rsid w:val="00A112AE"/>
    <w:rsid w:val="00A632DA"/>
    <w:rsid w:val="00A74CDD"/>
    <w:rsid w:val="00AC1C9A"/>
    <w:rsid w:val="00AC5187"/>
    <w:rsid w:val="00AE0FFB"/>
    <w:rsid w:val="00AE5D2A"/>
    <w:rsid w:val="00AF2694"/>
    <w:rsid w:val="00B04396"/>
    <w:rsid w:val="00B2414E"/>
    <w:rsid w:val="00B3402E"/>
    <w:rsid w:val="00B40449"/>
    <w:rsid w:val="00B5123B"/>
    <w:rsid w:val="00BA2D14"/>
    <w:rsid w:val="00BA7B38"/>
    <w:rsid w:val="00BC72B5"/>
    <w:rsid w:val="00BD1445"/>
    <w:rsid w:val="00BE673B"/>
    <w:rsid w:val="00C04267"/>
    <w:rsid w:val="00C30990"/>
    <w:rsid w:val="00C52500"/>
    <w:rsid w:val="00C55E04"/>
    <w:rsid w:val="00C63A41"/>
    <w:rsid w:val="00C64720"/>
    <w:rsid w:val="00CC4012"/>
    <w:rsid w:val="00CD2BF2"/>
    <w:rsid w:val="00D3013A"/>
    <w:rsid w:val="00D502FE"/>
    <w:rsid w:val="00D54BDD"/>
    <w:rsid w:val="00D61F23"/>
    <w:rsid w:val="00D815E2"/>
    <w:rsid w:val="00DB288E"/>
    <w:rsid w:val="00DC513C"/>
    <w:rsid w:val="00DC6FA0"/>
    <w:rsid w:val="00DD24E2"/>
    <w:rsid w:val="00DF1BAA"/>
    <w:rsid w:val="00E0181D"/>
    <w:rsid w:val="00E03CCD"/>
    <w:rsid w:val="00E63395"/>
    <w:rsid w:val="00E70152"/>
    <w:rsid w:val="00E85035"/>
    <w:rsid w:val="00E96C1E"/>
    <w:rsid w:val="00EC4E8E"/>
    <w:rsid w:val="00EC6147"/>
    <w:rsid w:val="00EE3377"/>
    <w:rsid w:val="00F33C91"/>
    <w:rsid w:val="00F572BC"/>
    <w:rsid w:val="00F60B51"/>
    <w:rsid w:val="00F818F1"/>
    <w:rsid w:val="00F83CDC"/>
    <w:rsid w:val="00F93C93"/>
    <w:rsid w:val="00FA0D24"/>
    <w:rsid w:val="00FA76EE"/>
    <w:rsid w:val="00FD7361"/>
    <w:rsid w:val="00FE3C47"/>
    <w:rsid w:val="00FE6EB1"/>
    <w:rsid w:val="00FF03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9150"/>
  <w15:chartTrackingRefBased/>
  <w15:docId w15:val="{40E17042-B39D-4E20-8FCF-C7D1212E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D2BF2"/>
    <w:pPr>
      <w:keepNext/>
      <w:keepLines/>
      <w:spacing w:after="0" w:line="240" w:lineRule="auto"/>
      <w:jc w:val="center"/>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A101F3"/>
    <w:pPr>
      <w:keepNext/>
      <w:keepLines/>
      <w:spacing w:after="0" w:line="240" w:lineRule="auto"/>
      <w:jc w:val="both"/>
      <w:outlineLvl w:val="1"/>
    </w:pPr>
    <w:rPr>
      <w:rFonts w:ascii="Arial" w:eastAsiaTheme="majorEastAsia" w:hAnsi="Arial" w:cstheme="majorBidi"/>
      <w:b/>
    </w:rPr>
  </w:style>
  <w:style w:type="paragraph" w:styleId="Heading3">
    <w:name w:val="heading 3"/>
    <w:basedOn w:val="Normal"/>
    <w:next w:val="Normal"/>
    <w:link w:val="Heading3Char"/>
    <w:uiPriority w:val="9"/>
    <w:unhideWhenUsed/>
    <w:qFormat/>
    <w:rsid w:val="00A101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563881"/>
    <w:rPr>
      <w:sz w:val="28"/>
    </w:rPr>
  </w:style>
  <w:style w:type="character" w:customStyle="1" w:styleId="Style1Char">
    <w:name w:val="Style1 Char"/>
    <w:basedOn w:val="Heading1Char"/>
    <w:link w:val="Style1"/>
    <w:rsid w:val="00563881"/>
    <w:rPr>
      <w:rFonts w:ascii="Arial" w:eastAsiaTheme="majorEastAsia" w:hAnsi="Arial" w:cstheme="majorBidi"/>
      <w:b/>
      <w:color w:val="2E74B5" w:themeColor="accent1" w:themeShade="BF"/>
      <w:sz w:val="28"/>
      <w:szCs w:val="32"/>
    </w:rPr>
  </w:style>
  <w:style w:type="character" w:customStyle="1" w:styleId="Heading1Char">
    <w:name w:val="Heading 1 Char"/>
    <w:basedOn w:val="DefaultParagraphFont"/>
    <w:link w:val="Heading1"/>
    <w:uiPriority w:val="9"/>
    <w:rsid w:val="00CD2BF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A101F3"/>
    <w:rPr>
      <w:rFonts w:ascii="Arial" w:eastAsiaTheme="majorEastAsia" w:hAnsi="Arial" w:cstheme="majorBidi"/>
      <w:b/>
    </w:rPr>
  </w:style>
  <w:style w:type="paragraph" w:styleId="NoSpacing">
    <w:name w:val="No Spacing"/>
    <w:uiPriority w:val="1"/>
    <w:qFormat/>
    <w:rsid w:val="000B348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0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FD"/>
    <w:rPr>
      <w:rFonts w:ascii="Segoe UI" w:hAnsi="Segoe UI" w:cs="Segoe UI"/>
      <w:sz w:val="18"/>
      <w:szCs w:val="18"/>
    </w:rPr>
  </w:style>
  <w:style w:type="character" w:styleId="Hyperlink">
    <w:name w:val="Hyperlink"/>
    <w:basedOn w:val="DefaultParagraphFont"/>
    <w:uiPriority w:val="99"/>
    <w:unhideWhenUsed/>
    <w:rsid w:val="00011976"/>
    <w:rPr>
      <w:color w:val="0563C1" w:themeColor="hyperlink"/>
      <w:u w:val="single"/>
    </w:rPr>
  </w:style>
  <w:style w:type="paragraph" w:styleId="Header">
    <w:name w:val="header"/>
    <w:basedOn w:val="Normal"/>
    <w:link w:val="HeaderChar"/>
    <w:uiPriority w:val="99"/>
    <w:unhideWhenUsed/>
    <w:rsid w:val="008A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3C"/>
  </w:style>
  <w:style w:type="paragraph" w:styleId="Footer">
    <w:name w:val="footer"/>
    <w:basedOn w:val="Normal"/>
    <w:link w:val="FooterChar"/>
    <w:uiPriority w:val="99"/>
    <w:unhideWhenUsed/>
    <w:rsid w:val="008A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3C"/>
  </w:style>
  <w:style w:type="character" w:styleId="CommentReference">
    <w:name w:val="annotation reference"/>
    <w:basedOn w:val="DefaultParagraphFont"/>
    <w:uiPriority w:val="99"/>
    <w:semiHidden/>
    <w:unhideWhenUsed/>
    <w:rsid w:val="003E4600"/>
    <w:rPr>
      <w:sz w:val="16"/>
      <w:szCs w:val="16"/>
    </w:rPr>
  </w:style>
  <w:style w:type="paragraph" w:styleId="CommentText">
    <w:name w:val="annotation text"/>
    <w:basedOn w:val="Normal"/>
    <w:link w:val="CommentTextChar"/>
    <w:uiPriority w:val="99"/>
    <w:semiHidden/>
    <w:unhideWhenUsed/>
    <w:rsid w:val="003E4600"/>
    <w:pPr>
      <w:spacing w:line="240" w:lineRule="auto"/>
    </w:pPr>
    <w:rPr>
      <w:sz w:val="20"/>
      <w:szCs w:val="20"/>
    </w:rPr>
  </w:style>
  <w:style w:type="character" w:customStyle="1" w:styleId="CommentTextChar">
    <w:name w:val="Comment Text Char"/>
    <w:basedOn w:val="DefaultParagraphFont"/>
    <w:link w:val="CommentText"/>
    <w:uiPriority w:val="99"/>
    <w:semiHidden/>
    <w:rsid w:val="003E4600"/>
    <w:rPr>
      <w:sz w:val="20"/>
      <w:szCs w:val="20"/>
    </w:rPr>
  </w:style>
  <w:style w:type="paragraph" w:styleId="CommentSubject">
    <w:name w:val="annotation subject"/>
    <w:basedOn w:val="CommentText"/>
    <w:next w:val="CommentText"/>
    <w:link w:val="CommentSubjectChar"/>
    <w:uiPriority w:val="99"/>
    <w:semiHidden/>
    <w:unhideWhenUsed/>
    <w:rsid w:val="003E4600"/>
    <w:rPr>
      <w:b/>
      <w:bCs/>
    </w:rPr>
  </w:style>
  <w:style w:type="character" w:customStyle="1" w:styleId="CommentSubjectChar">
    <w:name w:val="Comment Subject Char"/>
    <w:basedOn w:val="CommentTextChar"/>
    <w:link w:val="CommentSubject"/>
    <w:uiPriority w:val="99"/>
    <w:semiHidden/>
    <w:rsid w:val="003E4600"/>
    <w:rPr>
      <w:b/>
      <w:bCs/>
      <w:sz w:val="20"/>
      <w:szCs w:val="20"/>
    </w:rPr>
  </w:style>
  <w:style w:type="character" w:styleId="FollowedHyperlink">
    <w:name w:val="FollowedHyperlink"/>
    <w:basedOn w:val="DefaultParagraphFont"/>
    <w:uiPriority w:val="99"/>
    <w:semiHidden/>
    <w:unhideWhenUsed/>
    <w:rsid w:val="008001A7"/>
    <w:rPr>
      <w:color w:val="954F72" w:themeColor="followedHyperlink"/>
      <w:u w:val="single"/>
    </w:rPr>
  </w:style>
  <w:style w:type="paragraph" w:styleId="ListParagraph">
    <w:name w:val="List Paragraph"/>
    <w:basedOn w:val="Normal"/>
    <w:uiPriority w:val="34"/>
    <w:qFormat/>
    <w:rsid w:val="00327A5C"/>
    <w:pPr>
      <w:spacing w:after="200" w:line="276" w:lineRule="auto"/>
      <w:ind w:left="720"/>
      <w:contextualSpacing/>
    </w:pPr>
    <w:rPr>
      <w:rFonts w:eastAsiaTheme="minorEastAsia"/>
      <w:lang w:eastAsia="en-GB"/>
    </w:rPr>
  </w:style>
  <w:style w:type="character" w:customStyle="1" w:styleId="UnresolvedMention1">
    <w:name w:val="Unresolved Mention1"/>
    <w:basedOn w:val="DefaultParagraphFont"/>
    <w:uiPriority w:val="99"/>
    <w:semiHidden/>
    <w:unhideWhenUsed/>
    <w:rsid w:val="00CD2BF2"/>
    <w:rPr>
      <w:color w:val="605E5C"/>
      <w:shd w:val="clear" w:color="auto" w:fill="E1DFDD"/>
    </w:rPr>
  </w:style>
  <w:style w:type="character" w:customStyle="1" w:styleId="Heading3Char">
    <w:name w:val="Heading 3 Char"/>
    <w:basedOn w:val="DefaultParagraphFont"/>
    <w:link w:val="Heading3"/>
    <w:uiPriority w:val="9"/>
    <w:rsid w:val="00A101F3"/>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1B09DB"/>
    <w:rPr>
      <w:color w:val="605E5C"/>
      <w:shd w:val="clear" w:color="auto" w:fill="E1DFDD"/>
    </w:rPr>
  </w:style>
  <w:style w:type="character" w:styleId="UnresolvedMention">
    <w:name w:val="Unresolved Mention"/>
    <w:basedOn w:val="DefaultParagraphFont"/>
    <w:uiPriority w:val="99"/>
    <w:semiHidden/>
    <w:unhideWhenUsed/>
    <w:rsid w:val="00426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590">
      <w:bodyDiv w:val="1"/>
      <w:marLeft w:val="0"/>
      <w:marRight w:val="0"/>
      <w:marTop w:val="0"/>
      <w:marBottom w:val="0"/>
      <w:divBdr>
        <w:top w:val="none" w:sz="0" w:space="0" w:color="auto"/>
        <w:left w:val="none" w:sz="0" w:space="0" w:color="auto"/>
        <w:bottom w:val="none" w:sz="0" w:space="0" w:color="auto"/>
        <w:right w:val="none" w:sz="0" w:space="0" w:color="auto"/>
      </w:divBdr>
    </w:div>
    <w:div w:id="973558104">
      <w:bodyDiv w:val="1"/>
      <w:marLeft w:val="0"/>
      <w:marRight w:val="0"/>
      <w:marTop w:val="0"/>
      <w:marBottom w:val="0"/>
      <w:divBdr>
        <w:top w:val="none" w:sz="0" w:space="0" w:color="auto"/>
        <w:left w:val="none" w:sz="0" w:space="0" w:color="auto"/>
        <w:bottom w:val="none" w:sz="0" w:space="0" w:color="auto"/>
        <w:right w:val="none" w:sz="0" w:space="0" w:color="auto"/>
      </w:divBdr>
    </w:div>
    <w:div w:id="1731728362">
      <w:bodyDiv w:val="1"/>
      <w:marLeft w:val="0"/>
      <w:marRight w:val="0"/>
      <w:marTop w:val="0"/>
      <w:marBottom w:val="0"/>
      <w:divBdr>
        <w:top w:val="none" w:sz="0" w:space="0" w:color="auto"/>
        <w:left w:val="none" w:sz="0" w:space="0" w:color="auto"/>
        <w:bottom w:val="none" w:sz="0" w:space="0" w:color="auto"/>
        <w:right w:val="none" w:sz="0" w:space="0" w:color="auto"/>
      </w:divBdr>
    </w:div>
    <w:div w:id="18241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mpedu.2019.103604" TargetMode="External"/><Relationship Id="rId13" Type="http://schemas.openxmlformats.org/officeDocument/2006/relationships/hyperlink" Target="http://arnicusc.org/publications/covid-19-and-the-distance-learning-gap/" TargetMode="External"/><Relationship Id="rId3" Type="http://schemas.openxmlformats.org/officeDocument/2006/relationships/settings" Target="settings.xml"/><Relationship Id="rId7" Type="http://schemas.openxmlformats.org/officeDocument/2006/relationships/hyperlink" Target="https://equality.leeds.ac.uk/equality-inclusion-framework/equality-impact-assessments/" TargetMode="External"/><Relationship Id="rId12" Type="http://schemas.openxmlformats.org/officeDocument/2006/relationships/hyperlink" Target="https://inclusiveteaching.leeds.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quality.leeds.ac.uk/wp-content/uploads/sites/64/2020/01/Academic_staff_in-post_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3playmedia.com/resources/industry-studies/student-uses-of-closed-captions-and-transcripts/" TargetMode="External"/><Relationship Id="rId4" Type="http://schemas.openxmlformats.org/officeDocument/2006/relationships/webSettings" Target="webSettings.xml"/><Relationship Id="rId9" Type="http://schemas.openxmlformats.org/officeDocument/2006/relationships/hyperlink" Target="https://equality.leeds.ac.uk/wp-content/uploads/sites/64/2020/01/Registered-Student-Breakdown-2019-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York</dc:creator>
  <cp:keywords/>
  <dc:description/>
  <cp:lastModifiedBy>Lubka Cuchranova</cp:lastModifiedBy>
  <cp:revision>24</cp:revision>
  <dcterms:created xsi:type="dcterms:W3CDTF">2020-06-30T16:12:00Z</dcterms:created>
  <dcterms:modified xsi:type="dcterms:W3CDTF">2020-10-14T15:32:00Z</dcterms:modified>
</cp:coreProperties>
</file>